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12B5" w14:textId="77777777" w:rsidR="005805C5" w:rsidRPr="005805C5" w:rsidRDefault="005805C5" w:rsidP="005805C5">
      <w:pPr>
        <w:spacing w:line="276" w:lineRule="auto"/>
        <w:jc w:val="center"/>
        <w:rPr>
          <w:rFonts w:ascii="Calibri" w:eastAsia="Calibri" w:hAnsi="Calibri" w:cs="Calibri"/>
          <w:b/>
          <w:bCs/>
          <w:kern w:val="0"/>
          <w:sz w:val="2"/>
          <w:szCs w:val="2"/>
          <w14:ligatures w14:val="none"/>
        </w:rPr>
      </w:pPr>
    </w:p>
    <w:p w14:paraId="13C65AE9" w14:textId="7523D388" w:rsidR="005805C5" w:rsidRPr="005805C5" w:rsidRDefault="00E03687" w:rsidP="005805C5">
      <w:pPr>
        <w:spacing w:after="0"/>
        <w:jc w:val="center"/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 xml:space="preserve">KRYTERIA NABORU NA MIESZKANIA </w:t>
      </w:r>
      <w:r w:rsidR="005805C5" w:rsidRPr="005805C5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 xml:space="preserve">– UL. FARNA W ŚREMIE </w:t>
      </w:r>
    </w:p>
    <w:p w14:paraId="0A4A90CC" w14:textId="77777777" w:rsidR="00D360DD" w:rsidRDefault="00D360DD" w:rsidP="005805C5">
      <w:pPr>
        <w:spacing w:after="0"/>
        <w:rPr>
          <w:rFonts w:ascii="Calibri" w:hAnsi="Calibri" w:cs="Calibri"/>
          <w:b/>
          <w:bCs/>
        </w:rPr>
      </w:pPr>
    </w:p>
    <w:p w14:paraId="4083EE95" w14:textId="77777777" w:rsidR="009D1E67" w:rsidRDefault="009D1E67" w:rsidP="005805C5">
      <w:pPr>
        <w:spacing w:after="0"/>
        <w:rPr>
          <w:rFonts w:ascii="Calibri" w:hAnsi="Calibri" w:cs="Calibri"/>
          <w:b/>
          <w:bCs/>
        </w:rPr>
      </w:pPr>
    </w:p>
    <w:p w14:paraId="2CB2F16D" w14:textId="74747326" w:rsidR="005805C5" w:rsidRPr="003D07AD" w:rsidRDefault="005805C5" w:rsidP="005805C5">
      <w:pPr>
        <w:spacing w:after="0"/>
        <w:rPr>
          <w:rFonts w:ascii="Calibri" w:hAnsi="Calibri" w:cs="Calibri"/>
          <w:b/>
          <w:bCs/>
        </w:rPr>
      </w:pPr>
      <w:r w:rsidRPr="003D07AD">
        <w:rPr>
          <w:rFonts w:ascii="Calibri" w:hAnsi="Calibri" w:cs="Calibri"/>
          <w:b/>
          <w:bCs/>
        </w:rPr>
        <w:t xml:space="preserve">Termin naboru </w:t>
      </w:r>
    </w:p>
    <w:p w14:paraId="5344C168" w14:textId="14956332" w:rsidR="005805C5" w:rsidRPr="00A37BC2" w:rsidRDefault="00BD41C3" w:rsidP="005805C5">
      <w:pPr>
        <w:spacing w:after="0"/>
        <w:rPr>
          <w:rFonts w:ascii="Calibri" w:hAnsi="Calibri" w:cs="Calibri"/>
          <w:b/>
          <w:bCs/>
          <w:sz w:val="26"/>
          <w:szCs w:val="20"/>
        </w:rPr>
      </w:pPr>
      <w:r w:rsidRPr="003D07AD">
        <w:rPr>
          <w:rFonts w:ascii="Calibri" w:hAnsi="Calibri" w:cs="Calibri"/>
        </w:rPr>
        <w:t xml:space="preserve">Nabór wniosków odbędzie się w terminie </w:t>
      </w:r>
      <w:r w:rsidRPr="003D07AD">
        <w:rPr>
          <w:rFonts w:ascii="Calibri" w:hAnsi="Calibri" w:cs="Calibri"/>
          <w:b/>
          <w:bCs/>
        </w:rPr>
        <w:t>o</w:t>
      </w:r>
      <w:r w:rsidR="000F5B0C" w:rsidRPr="003D07AD">
        <w:rPr>
          <w:rFonts w:ascii="Calibri" w:hAnsi="Calibri" w:cs="Calibri"/>
          <w:b/>
          <w:bCs/>
        </w:rPr>
        <w:t xml:space="preserve">d </w:t>
      </w:r>
      <w:r w:rsidR="005805C5" w:rsidRPr="003D07AD">
        <w:rPr>
          <w:rFonts w:ascii="Calibri" w:hAnsi="Calibri" w:cs="Calibri"/>
          <w:b/>
          <w:bCs/>
        </w:rPr>
        <w:t xml:space="preserve">24 sierpnia 2026 r. do 18 września 2026 r. </w:t>
      </w:r>
    </w:p>
    <w:p w14:paraId="611147D7" w14:textId="0A974252" w:rsidR="00FA5533" w:rsidRPr="003D07AD" w:rsidRDefault="00014BB0" w:rsidP="005805C5">
      <w:pPr>
        <w:spacing w:after="0"/>
        <w:rPr>
          <w:rFonts w:ascii="Calibri" w:hAnsi="Calibri" w:cs="Calibri"/>
        </w:rPr>
      </w:pPr>
      <w:r w:rsidRPr="003D07AD">
        <w:rPr>
          <w:rFonts w:ascii="Calibri" w:hAnsi="Calibri" w:cs="Calibri"/>
        </w:rPr>
        <w:t>Wnioski złożone poza terminem naboru nie będą rozpatrywane.</w:t>
      </w:r>
    </w:p>
    <w:p w14:paraId="7CF325FB" w14:textId="77777777" w:rsidR="005805C5" w:rsidRPr="005805C5" w:rsidRDefault="005805C5">
      <w:pPr>
        <w:rPr>
          <w:rFonts w:ascii="Calibri" w:hAnsi="Calibri" w:cs="Calibri"/>
        </w:rPr>
      </w:pPr>
    </w:p>
    <w:p w14:paraId="303E76CF" w14:textId="77777777" w:rsidR="000F5B0C" w:rsidRDefault="005805C5" w:rsidP="003D07AD">
      <w:pPr>
        <w:spacing w:after="0"/>
        <w:rPr>
          <w:rFonts w:ascii="Calibri" w:hAnsi="Calibri" w:cs="Calibri"/>
          <w:b/>
          <w:bCs/>
        </w:rPr>
      </w:pPr>
      <w:r w:rsidRPr="005805C5">
        <w:rPr>
          <w:rFonts w:ascii="Calibri" w:hAnsi="Calibri" w:cs="Calibri"/>
          <w:b/>
          <w:bCs/>
        </w:rPr>
        <w:t>Miejsce składania dokumentów</w:t>
      </w:r>
    </w:p>
    <w:p w14:paraId="77BD590C" w14:textId="4D7D2FE6" w:rsidR="003D07AD" w:rsidRDefault="00FA5533" w:rsidP="003D07AD">
      <w:pPr>
        <w:spacing w:after="0"/>
        <w:rPr>
          <w:rFonts w:ascii="Calibri" w:hAnsi="Calibri" w:cs="Calibri"/>
        </w:rPr>
      </w:pPr>
      <w:r w:rsidRPr="00FA5533">
        <w:rPr>
          <w:rFonts w:ascii="Calibri" w:hAnsi="Calibri" w:cs="Calibri"/>
        </w:rPr>
        <w:t>Urząd</w:t>
      </w:r>
      <w:r w:rsidR="000F5B0C" w:rsidRPr="00FA5533">
        <w:rPr>
          <w:rFonts w:ascii="Calibri" w:hAnsi="Calibri" w:cs="Calibri"/>
        </w:rPr>
        <w:t xml:space="preserve"> </w:t>
      </w:r>
      <w:r w:rsidRPr="00FA5533">
        <w:rPr>
          <w:rFonts w:ascii="Calibri" w:hAnsi="Calibri" w:cs="Calibri"/>
        </w:rPr>
        <w:t>Mi</w:t>
      </w:r>
      <w:r w:rsidR="003364BE">
        <w:rPr>
          <w:rFonts w:ascii="Calibri" w:hAnsi="Calibri" w:cs="Calibri"/>
        </w:rPr>
        <w:t>ej</w:t>
      </w:r>
      <w:r w:rsidRPr="00FA5533">
        <w:rPr>
          <w:rFonts w:ascii="Calibri" w:hAnsi="Calibri" w:cs="Calibri"/>
        </w:rPr>
        <w:t>ski</w:t>
      </w:r>
      <w:r w:rsidR="000F5B0C" w:rsidRPr="00FA5533">
        <w:rPr>
          <w:rFonts w:ascii="Calibri" w:hAnsi="Calibri" w:cs="Calibri"/>
        </w:rPr>
        <w:t xml:space="preserve"> w </w:t>
      </w:r>
      <w:r w:rsidRPr="00FA5533">
        <w:rPr>
          <w:rFonts w:ascii="Calibri" w:hAnsi="Calibri" w:cs="Calibri"/>
        </w:rPr>
        <w:t xml:space="preserve">Śremie, Pl. 20 Października 1, 63-100 ŚREM </w:t>
      </w:r>
    </w:p>
    <w:p w14:paraId="57DBCB01" w14:textId="77777777" w:rsidR="003D07AD" w:rsidRPr="003D07AD" w:rsidRDefault="003D07AD">
      <w:pPr>
        <w:rPr>
          <w:rFonts w:ascii="Calibri" w:hAnsi="Calibri" w:cs="Calibri"/>
        </w:rPr>
      </w:pPr>
    </w:p>
    <w:p w14:paraId="651B03EC" w14:textId="035F3D3F" w:rsidR="00BD41C3" w:rsidRPr="003D07AD" w:rsidRDefault="00BD41C3" w:rsidP="003D07AD">
      <w:pPr>
        <w:spacing w:after="0"/>
        <w:rPr>
          <w:rFonts w:ascii="Calibri" w:hAnsi="Calibri" w:cs="Calibri"/>
          <w:b/>
          <w:bCs/>
          <w:szCs w:val="28"/>
        </w:rPr>
      </w:pPr>
      <w:r w:rsidRPr="003D07AD">
        <w:rPr>
          <w:rFonts w:ascii="Calibri" w:hAnsi="Calibri" w:cs="Calibri"/>
          <w:b/>
          <w:bCs/>
          <w:szCs w:val="28"/>
        </w:rPr>
        <w:t xml:space="preserve">Sposób składania dokumentów </w:t>
      </w:r>
    </w:p>
    <w:p w14:paraId="20079920" w14:textId="700ABE84" w:rsidR="003D07AD" w:rsidRPr="003D07AD" w:rsidRDefault="003D07AD" w:rsidP="003D07AD">
      <w:pPr>
        <w:spacing w:after="0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3D07AD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Wnioski </w:t>
      </w:r>
      <w:r w:rsidR="00586B3E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będzie </w:t>
      </w:r>
      <w:r w:rsidRPr="003D07AD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można składać:</w:t>
      </w:r>
    </w:p>
    <w:p w14:paraId="5E8A2BC7" w14:textId="77777777" w:rsidR="003D07AD" w:rsidRPr="003D07AD" w:rsidRDefault="003D07AD">
      <w:pPr>
        <w:numPr>
          <w:ilvl w:val="0"/>
          <w:numId w:val="4"/>
        </w:numPr>
        <w:spacing w:after="0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3D07AD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papierowo (osobiście lub pocztą) </w:t>
      </w:r>
    </w:p>
    <w:p w14:paraId="75BE523F" w14:textId="77777777" w:rsidR="003D07AD" w:rsidRPr="003D07AD" w:rsidRDefault="003D07AD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3D07AD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przez e-Doręczenia </w:t>
      </w:r>
    </w:p>
    <w:p w14:paraId="7EE79863" w14:textId="43EEA2C0" w:rsidR="003D07AD" w:rsidRDefault="003D07AD" w:rsidP="003D07AD">
      <w:pPr>
        <w:spacing w:before="100" w:beforeAutospacing="1" w:after="100" w:afterAutospacing="1"/>
        <w:rPr>
          <w:rFonts w:ascii="Calibri" w:hAnsi="Calibri" w:cs="Calibri"/>
          <w:szCs w:val="28"/>
        </w:rPr>
      </w:pPr>
      <w:r w:rsidRPr="009D1E67">
        <w:rPr>
          <w:rFonts w:ascii="Calibri" w:hAnsi="Calibri" w:cs="Calibri"/>
          <w:szCs w:val="28"/>
        </w:rPr>
        <w:t>Wniosków nie można składać</w:t>
      </w:r>
      <w:r w:rsidRPr="003D07AD">
        <w:rPr>
          <w:rFonts w:ascii="Calibri" w:hAnsi="Calibri" w:cs="Calibri"/>
          <w:szCs w:val="28"/>
        </w:rPr>
        <w:t xml:space="preserve"> drogą e-mailową.</w:t>
      </w:r>
    </w:p>
    <w:p w14:paraId="628D4F67" w14:textId="77777777" w:rsidR="002A3A16" w:rsidRDefault="002A3A16" w:rsidP="00586B3E">
      <w:pPr>
        <w:spacing w:after="0"/>
        <w:rPr>
          <w:rFonts w:ascii="Calibri" w:hAnsi="Calibri" w:cs="Calibri"/>
          <w:b/>
          <w:bCs/>
          <w:szCs w:val="28"/>
        </w:rPr>
      </w:pPr>
    </w:p>
    <w:p w14:paraId="69528DE9" w14:textId="7B3CB233" w:rsidR="00586B3E" w:rsidRPr="002A3A16" w:rsidRDefault="00586B3E" w:rsidP="00586B3E">
      <w:pPr>
        <w:spacing w:after="0"/>
        <w:rPr>
          <w:rFonts w:ascii="Calibri" w:hAnsi="Calibri" w:cs="Calibri"/>
          <w:b/>
          <w:bCs/>
          <w:szCs w:val="28"/>
        </w:rPr>
      </w:pPr>
      <w:r w:rsidRPr="002A3A16">
        <w:rPr>
          <w:rFonts w:ascii="Calibri" w:hAnsi="Calibri" w:cs="Calibri"/>
          <w:b/>
          <w:bCs/>
          <w:szCs w:val="28"/>
        </w:rPr>
        <w:t>Wymagane dokumenty</w:t>
      </w:r>
    </w:p>
    <w:p w14:paraId="297D59C7" w14:textId="20F641A4" w:rsidR="00586B3E" w:rsidRPr="002A3A16" w:rsidRDefault="00586B3E" w:rsidP="002A3A16">
      <w:pPr>
        <w:spacing w:after="0"/>
        <w:rPr>
          <w:rFonts w:ascii="Calibri" w:hAnsi="Calibri" w:cs="Calibri"/>
          <w:b/>
          <w:bCs/>
          <w:szCs w:val="28"/>
        </w:rPr>
      </w:pPr>
      <w:r w:rsidRPr="002C665E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>Formularz wnios</w:t>
      </w:r>
      <w:r w:rsidR="00B7487D" w:rsidRPr="002C665E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>ku</w:t>
      </w:r>
      <w:r w:rsidRPr="002C665E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 xml:space="preserve"> oraz wymagane załączniki </w:t>
      </w:r>
      <w:r w:rsidR="00E03687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 xml:space="preserve">w tym </w:t>
      </w:r>
      <w:r w:rsidR="002C665E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 xml:space="preserve">potwierdzające osiągnięty dochód </w:t>
      </w:r>
      <w:r w:rsidRPr="002C665E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>będą dostępne</w:t>
      </w:r>
      <w:r w:rsidRPr="002A3A16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:</w:t>
      </w:r>
    </w:p>
    <w:p w14:paraId="4FBF5AA0" w14:textId="36CADFCB" w:rsidR="00586B3E" w:rsidRPr="001E0730" w:rsidRDefault="00586B3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1E0730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na stronie internetowej Urzędu Miejskiego w Śremie</w:t>
      </w:r>
      <w:r w:rsidR="002A3A16" w:rsidRPr="001E0730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 i </w:t>
      </w:r>
      <w:r w:rsidRPr="001E0730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Śremskiego TBS </w:t>
      </w:r>
    </w:p>
    <w:p w14:paraId="76B6D05B" w14:textId="52FC1924" w:rsidR="00586B3E" w:rsidRPr="001E0730" w:rsidRDefault="00586B3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1E0730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w siedzibie Urzędu Miejskiego w Śremie</w:t>
      </w:r>
      <w:r w:rsidR="002A3A16" w:rsidRPr="001E0730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 i </w:t>
      </w:r>
      <w:r w:rsidRPr="001E0730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Śremskiego TBS. </w:t>
      </w:r>
    </w:p>
    <w:p w14:paraId="49949838" w14:textId="3EC5E748" w:rsidR="003D07AD" w:rsidRPr="00E808C2" w:rsidRDefault="000C542B" w:rsidP="006940D5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D293F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 xml:space="preserve">od </w:t>
      </w:r>
      <w:r w:rsidR="006940D5" w:rsidRPr="00FD293F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 xml:space="preserve">7 sierpnia </w:t>
      </w:r>
      <w:r w:rsidR="00E03687" w:rsidRPr="00FD293F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>2026 roku</w:t>
      </w:r>
    </w:p>
    <w:p w14:paraId="4DC6B699" w14:textId="0C6D568D" w:rsidR="003D07AD" w:rsidRPr="003D07AD" w:rsidRDefault="003D07AD" w:rsidP="003D07AD">
      <w:pPr>
        <w:spacing w:after="0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3D07AD"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>Warunki udziału w naborz</w:t>
      </w:r>
      <w:r>
        <w:rPr>
          <w:rFonts w:ascii="Calibri" w:eastAsia="Times New Roman" w:hAnsi="Calibri" w:cs="Calibri"/>
          <w:b/>
          <w:bCs/>
          <w:kern w:val="0"/>
          <w:szCs w:val="28"/>
          <w:lang w:eastAsia="pl-PL"/>
          <w14:ligatures w14:val="none"/>
        </w:rPr>
        <w:t>e</w:t>
      </w:r>
    </w:p>
    <w:p w14:paraId="06266A63" w14:textId="06C5D817" w:rsidR="003D07AD" w:rsidRPr="00297FB5" w:rsidRDefault="005805C5" w:rsidP="005805C5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5805C5">
        <w:rPr>
          <w:rFonts w:ascii="Calibri" w:hAnsi="Calibri" w:cs="Calibri"/>
          <w:sz w:val="28"/>
          <w:szCs w:val="28"/>
        </w:rPr>
        <w:t>O pod</w:t>
      </w:r>
      <w:r w:rsidR="00E03687">
        <w:rPr>
          <w:rFonts w:ascii="Calibri" w:hAnsi="Calibri" w:cs="Calibri"/>
          <w:sz w:val="28"/>
          <w:szCs w:val="28"/>
        </w:rPr>
        <w:t>najem</w:t>
      </w:r>
      <w:r w:rsidRPr="005805C5">
        <w:rPr>
          <w:rFonts w:ascii="Calibri" w:hAnsi="Calibri" w:cs="Calibri"/>
          <w:sz w:val="28"/>
          <w:szCs w:val="28"/>
        </w:rPr>
        <w:t xml:space="preserve"> </w:t>
      </w:r>
      <w:r w:rsidR="00E03687">
        <w:rPr>
          <w:rFonts w:ascii="Calibri" w:hAnsi="Calibri" w:cs="Calibri"/>
          <w:sz w:val="28"/>
          <w:szCs w:val="28"/>
        </w:rPr>
        <w:t xml:space="preserve">mieszkania </w:t>
      </w:r>
      <w:r w:rsidRPr="005805C5">
        <w:rPr>
          <w:rFonts w:ascii="Calibri" w:hAnsi="Calibri" w:cs="Calibri"/>
          <w:sz w:val="28"/>
          <w:szCs w:val="28"/>
        </w:rPr>
        <w:t xml:space="preserve">mogą ubiegać się osoby, które </w:t>
      </w:r>
      <w:r w:rsidRPr="00297FB5">
        <w:rPr>
          <w:rFonts w:ascii="Calibri" w:hAnsi="Calibri" w:cs="Calibri"/>
          <w:sz w:val="28"/>
          <w:szCs w:val="28"/>
        </w:rPr>
        <w:t>spełnią łącznie następujące warunki:</w:t>
      </w:r>
    </w:p>
    <w:p w14:paraId="1BFE06DA" w14:textId="7D025408" w:rsidR="003D07AD" w:rsidRPr="00297FB5" w:rsidRDefault="00297FB5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297FB5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k</w:t>
      </w:r>
      <w:r w:rsidR="003D07AD" w:rsidRPr="00297FB5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ryterium dochodowe</w:t>
      </w:r>
      <w:r w:rsidR="00E03687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,</w:t>
      </w:r>
    </w:p>
    <w:p w14:paraId="1CFA6F40" w14:textId="7BEED073" w:rsidR="00DC7FC9" w:rsidRPr="00DC7FC9" w:rsidRDefault="00297FB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>ż</w:t>
      </w:r>
      <w:r w:rsidRPr="005805C5"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>adna osoba wchodząca w skład gospodarstwa domowego</w:t>
      </w:r>
      <w:r w:rsidR="00DC7FC9"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>:</w:t>
      </w:r>
    </w:p>
    <w:p w14:paraId="56EDACFD" w14:textId="3B7D78AE" w:rsidR="00297FB5" w:rsidRPr="00DC7FC9" w:rsidRDefault="00297FB5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DC7FC9"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>nie była i nie jest właścicielem budynku mieszkalnego jednorodzinnego lub lokalu mieszkalnego</w:t>
      </w:r>
    </w:p>
    <w:p w14:paraId="3C805648" w14:textId="5D5EB037" w:rsidR="00DC7FC9" w:rsidRPr="006E21EE" w:rsidRDefault="00DC7FC9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5805C5"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>nie jest właścicielem lub współwłaścicielem budynku, jeżeli jego udział w przypadku zniesienia współwłasności obejmowałby co najmniej jeden lokal mieszkalny</w:t>
      </w:r>
      <w:r w:rsidR="00E03687"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>,</w:t>
      </w:r>
      <w:r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 xml:space="preserve"> </w:t>
      </w:r>
    </w:p>
    <w:p w14:paraId="30C6C95E" w14:textId="149B0AD2" w:rsidR="00297FB5" w:rsidRPr="00297FB5" w:rsidRDefault="006E21EE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lastRenderedPageBreak/>
        <w:t>ż</w:t>
      </w:r>
      <w:r w:rsidRPr="005805C5"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>adn</w:t>
      </w:r>
      <w:r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>ej</w:t>
      </w:r>
      <w:r w:rsidRPr="005805C5"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 xml:space="preserve"> osob</w:t>
      </w:r>
      <w:r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>ie</w:t>
      </w:r>
      <w:r w:rsidRPr="005805C5"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 xml:space="preserve"> wchodząc</w:t>
      </w:r>
      <w:r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>ej</w:t>
      </w:r>
      <w:r w:rsidRPr="005805C5"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 xml:space="preserve"> w skład gospodarstwa domowego</w:t>
      </w:r>
      <w:r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 xml:space="preserve"> nie </w:t>
      </w:r>
      <w:r w:rsidR="00297FB5" w:rsidRPr="005805C5"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>przysługiwało i nie przysługuje spółdzielcze własnościowe prawo do lokalu, którego przedmiotem był lub jest lokal mieszkalny lub dom jednorodzinny</w:t>
      </w:r>
      <w:r w:rsidR="00E03687">
        <w:rPr>
          <w:rFonts w:ascii="Calibri" w:eastAsia="Aptos" w:hAnsi="Calibri" w:cs="Calibri"/>
          <w:kern w:val="2"/>
          <w:sz w:val="28"/>
          <w:szCs w:val="28"/>
          <w:u w:color="000000"/>
          <w:lang w:eastAsia="en-US"/>
          <w14:ligatures w14:val="standardContextual"/>
        </w:rPr>
        <w:t>.</w:t>
      </w:r>
    </w:p>
    <w:p w14:paraId="7DC0E95C" w14:textId="5E59FA01" w:rsidR="005805C5" w:rsidRPr="00297FB5" w:rsidRDefault="00297FB5" w:rsidP="005805C5">
      <w:pPr>
        <w:pStyle w:val="NormalnyWeb"/>
        <w:shd w:val="clear" w:color="auto" w:fill="FFFFFF"/>
        <w:spacing w:before="0" w:beforeAutospacing="0" w:after="0" w:afterAutospacing="0" w:line="360" w:lineRule="atLeast"/>
        <w:rPr>
          <w:rFonts w:ascii="Calibri" w:hAnsi="Calibri" w:cs="Calibri"/>
          <w:sz w:val="28"/>
          <w:szCs w:val="28"/>
        </w:rPr>
      </w:pPr>
      <w:r w:rsidRPr="00297FB5">
        <w:rPr>
          <w:rFonts w:ascii="Calibri" w:hAnsi="Calibri" w:cs="Calibri"/>
          <w:sz w:val="28"/>
          <w:szCs w:val="28"/>
        </w:rPr>
        <w:t xml:space="preserve">Brak spełnienia któregokolwiek z </w:t>
      </w:r>
      <w:r w:rsidR="000C542B">
        <w:rPr>
          <w:rFonts w:ascii="Calibri" w:hAnsi="Calibri" w:cs="Calibri"/>
          <w:sz w:val="28"/>
          <w:szCs w:val="28"/>
        </w:rPr>
        <w:t xml:space="preserve">ww. </w:t>
      </w:r>
      <w:r w:rsidRPr="00297FB5">
        <w:rPr>
          <w:rFonts w:ascii="Calibri" w:hAnsi="Calibri" w:cs="Calibri"/>
          <w:sz w:val="28"/>
          <w:szCs w:val="28"/>
        </w:rPr>
        <w:t>warunków skutkuje odrzuceniem wniosku.</w:t>
      </w:r>
    </w:p>
    <w:p w14:paraId="39ACC80F" w14:textId="77777777" w:rsidR="00297FB5" w:rsidRDefault="00297FB5" w:rsidP="005805C5">
      <w:pPr>
        <w:pStyle w:val="NormalnyWeb"/>
        <w:shd w:val="clear" w:color="auto" w:fill="FFFFFF"/>
        <w:spacing w:before="0" w:beforeAutospacing="0" w:after="0" w:afterAutospacing="0" w:line="360" w:lineRule="atLeast"/>
        <w:rPr>
          <w:rStyle w:val="Pogrubienie"/>
          <w:rFonts w:ascii="Calibri" w:hAnsi="Calibri" w:cs="Calibri"/>
          <w:sz w:val="28"/>
          <w:szCs w:val="28"/>
        </w:rPr>
      </w:pPr>
    </w:p>
    <w:p w14:paraId="6228BCE6" w14:textId="77777777" w:rsidR="00D360DD" w:rsidRDefault="00D360DD" w:rsidP="005805C5">
      <w:pPr>
        <w:pStyle w:val="NormalnyWeb"/>
        <w:shd w:val="clear" w:color="auto" w:fill="FFFFFF"/>
        <w:spacing w:before="0" w:beforeAutospacing="0" w:after="0" w:afterAutospacing="0" w:line="360" w:lineRule="atLeast"/>
        <w:rPr>
          <w:rStyle w:val="Pogrubienie"/>
          <w:rFonts w:ascii="Calibri" w:hAnsi="Calibri" w:cs="Calibri"/>
          <w:sz w:val="28"/>
          <w:szCs w:val="28"/>
        </w:rPr>
      </w:pPr>
    </w:p>
    <w:p w14:paraId="66B3D048" w14:textId="1E6D4CD1" w:rsidR="005805C5" w:rsidRPr="005805C5" w:rsidRDefault="005805C5" w:rsidP="000C542B">
      <w:pPr>
        <w:pStyle w:val="NormalnyWeb"/>
        <w:shd w:val="clear" w:color="auto" w:fill="FFFFFF"/>
        <w:spacing w:before="0" w:beforeAutospacing="0" w:after="0" w:afterAutospacing="0" w:line="360" w:lineRule="atLeast"/>
        <w:rPr>
          <w:rStyle w:val="Pogrubienie"/>
          <w:rFonts w:ascii="Calibri" w:hAnsi="Calibri" w:cs="Calibri"/>
          <w:sz w:val="28"/>
          <w:szCs w:val="28"/>
        </w:rPr>
      </w:pPr>
      <w:r w:rsidRPr="005805C5">
        <w:rPr>
          <w:rStyle w:val="Pogrubienie"/>
          <w:rFonts w:ascii="Calibri" w:hAnsi="Calibri" w:cs="Calibri"/>
          <w:sz w:val="28"/>
          <w:szCs w:val="28"/>
        </w:rPr>
        <w:t>Kryterium dochodowe</w:t>
      </w:r>
    </w:p>
    <w:p w14:paraId="124DB58B" w14:textId="2810EDA7" w:rsidR="0065418A" w:rsidRPr="0065418A" w:rsidRDefault="001B62BD" w:rsidP="0065418A">
      <w:pPr>
        <w:spacing w:after="100" w:afterAutospacing="1"/>
        <w:rPr>
          <w:rFonts w:ascii="Calibri" w:hAnsi="Calibri" w:cs="Calibri"/>
        </w:rPr>
      </w:pPr>
      <w:r w:rsidRPr="001B62BD">
        <w:rPr>
          <w:rFonts w:ascii="Calibri" w:hAnsi="Calibri" w:cs="Calibri"/>
        </w:rPr>
        <w:t xml:space="preserve">Aby wziąć udział w naborze, </w:t>
      </w:r>
      <w:r w:rsidR="00EF67F7">
        <w:rPr>
          <w:rFonts w:ascii="Calibri" w:hAnsi="Calibri" w:cs="Calibri"/>
        </w:rPr>
        <w:t xml:space="preserve">średni miesięczny </w:t>
      </w:r>
      <w:r w:rsidRPr="001B62BD">
        <w:rPr>
          <w:rFonts w:ascii="Calibri" w:hAnsi="Calibri" w:cs="Calibri"/>
        </w:rPr>
        <w:t>dochód gospodarstwa</w:t>
      </w:r>
      <w:r w:rsidR="00EF67F7">
        <w:rPr>
          <w:rFonts w:ascii="Calibri" w:hAnsi="Calibri" w:cs="Calibri"/>
        </w:rPr>
        <w:t xml:space="preserve"> </w:t>
      </w:r>
      <w:r w:rsidR="00EF67F7" w:rsidRPr="001B62BD">
        <w:rPr>
          <w:rFonts w:ascii="Calibri" w:hAnsi="Calibri" w:cs="Calibri"/>
        </w:rPr>
        <w:t xml:space="preserve">domowego </w:t>
      </w:r>
      <w:r w:rsidR="00EF67F7">
        <w:rPr>
          <w:rFonts w:ascii="Calibri" w:hAnsi="Calibri" w:cs="Calibri"/>
        </w:rPr>
        <w:t>osiągnięty w 2025 roku</w:t>
      </w:r>
      <w:r w:rsidRPr="001B62BD">
        <w:rPr>
          <w:rFonts w:ascii="Calibri" w:hAnsi="Calibri" w:cs="Calibri"/>
        </w:rPr>
        <w:t xml:space="preserve"> musi mieścić się w przedziale wskazanym poniżej</w:t>
      </w:r>
      <w:r w:rsidR="00EF67F7">
        <w:rPr>
          <w:rFonts w:ascii="Calibri" w:hAnsi="Calibri" w:cs="Calibri"/>
        </w:rPr>
        <w:t>:</w:t>
      </w:r>
    </w:p>
    <w:p w14:paraId="3769C96E" w14:textId="77777777" w:rsidR="006940D5" w:rsidRPr="000C542B" w:rsidRDefault="006940D5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0C542B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gospodarstwo domowe 1-osobowe: 1 869,75 zł – 8 903,56 zł</w:t>
      </w:r>
    </w:p>
    <w:p w14:paraId="421CDBB1" w14:textId="77777777" w:rsidR="006940D5" w:rsidRPr="000C542B" w:rsidRDefault="006940D5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0C542B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gospodarstwo domowe 2-osobowe: 2 760,10 zł – 12 464,98 zł</w:t>
      </w:r>
    </w:p>
    <w:p w14:paraId="1473FC7E" w14:textId="77777777" w:rsidR="006940D5" w:rsidRPr="000C542B" w:rsidRDefault="006940D5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0C542B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gospodarstwo domowe 3-osobowe: 2 760,10 zł – 16 026,41 zł</w:t>
      </w:r>
    </w:p>
    <w:p w14:paraId="26443253" w14:textId="77777777" w:rsidR="006940D5" w:rsidRPr="000C542B" w:rsidRDefault="006940D5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0C542B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gospodarstwo domowe 4-osobowe: 2 760,10 zł – 19 587,83 zł</w:t>
      </w:r>
    </w:p>
    <w:p w14:paraId="2D91E051" w14:textId="77777777" w:rsidR="006940D5" w:rsidRPr="000C542B" w:rsidRDefault="006940D5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0C542B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gospodarstwo domowe 5-osobowe: 2 760,10 zł – 23 149,26 zł</w:t>
      </w:r>
    </w:p>
    <w:p w14:paraId="56EF5DA3" w14:textId="2DAEFFA3" w:rsidR="006940D5" w:rsidRPr="000C542B" w:rsidRDefault="006940D5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0C542B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gospodarstwo domowe 6-osobowe: 2 760,10 zł – 26 710,68 zł</w:t>
      </w:r>
    </w:p>
    <w:p w14:paraId="6B4F4887" w14:textId="75AD8A7E" w:rsidR="000C542B" w:rsidRPr="000C542B" w:rsidRDefault="000C542B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0C542B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gospodarstwo domowe 7-osobowe: 2 760,10 zł – 30 272,10 zł</w:t>
      </w:r>
    </w:p>
    <w:p w14:paraId="28F1DAC8" w14:textId="752A9EBC" w:rsidR="000C542B" w:rsidRPr="000C542B" w:rsidRDefault="000C542B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0C542B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gospodarstwo domowe 8-osobowe: 2 760,10 zł – 33 833,53 zł</w:t>
      </w:r>
    </w:p>
    <w:p w14:paraId="6162F73B" w14:textId="3A3D8C4D" w:rsidR="000C542B" w:rsidRPr="000C542B" w:rsidRDefault="000C542B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0C542B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gospodarstwo domowe 9-osobowe: 2 760,10 zł – 37 394,95 zł</w:t>
      </w:r>
    </w:p>
    <w:p w14:paraId="2CB384B3" w14:textId="53075A88" w:rsidR="000C542B" w:rsidRPr="000C542B" w:rsidRDefault="000C542B">
      <w:pPr>
        <w:pStyle w:val="Akapitzlist"/>
        <w:numPr>
          <w:ilvl w:val="0"/>
          <w:numId w:val="17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0C542B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gospodarstwo domowe 10-osobowe: 2 760,10 zł – 40 956,38 zł</w:t>
      </w:r>
    </w:p>
    <w:p w14:paraId="5B9E47BF" w14:textId="77777777" w:rsidR="000C542B" w:rsidRPr="00E03687" w:rsidRDefault="000C542B" w:rsidP="000C542B">
      <w:pPr>
        <w:pStyle w:val="Akapitzlist"/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16"/>
          <w:szCs w:val="16"/>
          <w:lang w:eastAsia="pl-PL"/>
          <w14:ligatures w14:val="none"/>
        </w:rPr>
      </w:pPr>
    </w:p>
    <w:p w14:paraId="1A0983D6" w14:textId="77777777" w:rsidR="000C542B" w:rsidRPr="000C542B" w:rsidRDefault="000C542B" w:rsidP="000C542B">
      <w:pPr>
        <w:pStyle w:val="isselectedend"/>
        <w:spacing w:after="0" w:afterAutospacing="0"/>
        <w:rPr>
          <w:rFonts w:ascii="Calibri" w:hAnsi="Calibri" w:cs="Calibri"/>
          <w:sz w:val="28"/>
          <w:szCs w:val="28"/>
        </w:rPr>
      </w:pPr>
      <w:r w:rsidRPr="000C542B">
        <w:rPr>
          <w:rFonts w:ascii="Calibri" w:hAnsi="Calibri" w:cs="Calibri"/>
          <w:sz w:val="28"/>
          <w:szCs w:val="28"/>
        </w:rPr>
        <w:t>Niespełnienie kryterium dochodowego skutkuje odrzuceniem wniosku.</w:t>
      </w:r>
    </w:p>
    <w:p w14:paraId="2696159A" w14:textId="77777777" w:rsidR="00E9064D" w:rsidRDefault="00E9064D" w:rsidP="000C542B">
      <w:pPr>
        <w:pStyle w:val="Normalny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</w:p>
    <w:p w14:paraId="7A135F49" w14:textId="0F2E27C3" w:rsidR="000C542B" w:rsidRPr="000C542B" w:rsidRDefault="000C542B" w:rsidP="000C542B">
      <w:pPr>
        <w:pStyle w:val="NormalnyWeb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0C542B">
        <w:rPr>
          <w:rFonts w:ascii="Calibri" w:hAnsi="Calibri" w:cs="Calibri"/>
          <w:sz w:val="28"/>
          <w:szCs w:val="28"/>
        </w:rPr>
        <w:t xml:space="preserve">Za dochód uważa się dochód w rozumieniu </w:t>
      </w:r>
      <w:r w:rsidR="00E03687">
        <w:rPr>
          <w:rFonts w:ascii="Calibri" w:hAnsi="Calibri" w:cs="Calibri"/>
          <w:sz w:val="28"/>
          <w:szCs w:val="28"/>
        </w:rPr>
        <w:t xml:space="preserve">art. 3 pkt 1 </w:t>
      </w:r>
      <w:r w:rsidRPr="000C542B">
        <w:rPr>
          <w:rFonts w:ascii="Calibri" w:hAnsi="Calibri" w:cs="Calibri"/>
          <w:sz w:val="28"/>
          <w:szCs w:val="28"/>
        </w:rPr>
        <w:t>ustawy</w:t>
      </w:r>
      <w:r w:rsidR="00E03687">
        <w:rPr>
          <w:rFonts w:ascii="Calibri" w:hAnsi="Calibri" w:cs="Calibri"/>
          <w:sz w:val="28"/>
          <w:szCs w:val="28"/>
        </w:rPr>
        <w:t xml:space="preserve"> z 28 listopada 2003 r.</w:t>
      </w:r>
      <w:r w:rsidRPr="000C542B">
        <w:rPr>
          <w:rFonts w:ascii="Calibri" w:hAnsi="Calibri" w:cs="Calibri"/>
          <w:sz w:val="28"/>
          <w:szCs w:val="28"/>
        </w:rPr>
        <w:t xml:space="preserve"> o świadczeniach rodzinnych.</w:t>
      </w:r>
    </w:p>
    <w:p w14:paraId="32D93910" w14:textId="6528D9F2" w:rsidR="00DB6FCB" w:rsidRPr="00945AB5" w:rsidRDefault="00DB6FCB" w:rsidP="00DB6FCB">
      <w:p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945AB5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Szczegółowe informacje o tym, jakie dochody są brane pod uwagę przy ocenie spełnienia kryterium znajdują się w dokumencie „Dochód gospodarstwa domowego – informacje szczegółowe”, </w:t>
      </w:r>
      <w:r w:rsidRPr="00FD360D">
        <w:rPr>
          <w:rFonts w:ascii="Calibri" w:eastAsia="Times New Roman" w:hAnsi="Calibri" w:cs="Calibri"/>
          <w:i/>
          <w:iCs/>
          <w:kern w:val="0"/>
          <w:szCs w:val="28"/>
          <w:u w:val="single"/>
          <w:lang w:eastAsia="pl-PL"/>
          <w14:ligatures w14:val="none"/>
        </w:rPr>
        <w:t xml:space="preserve">dostępnym </w:t>
      </w:r>
      <w:r w:rsidR="00DD2884" w:rsidRPr="00FD360D">
        <w:rPr>
          <w:rFonts w:ascii="Calibri" w:eastAsia="Times New Roman" w:hAnsi="Calibri" w:cs="Calibri"/>
          <w:i/>
          <w:iCs/>
          <w:kern w:val="0"/>
          <w:szCs w:val="28"/>
          <w:u w:val="single"/>
          <w:lang w:eastAsia="pl-PL"/>
          <w14:ligatures w14:val="none"/>
        </w:rPr>
        <w:t>tutaj</w:t>
      </w:r>
      <w:r w:rsidR="00FD360D">
        <w:rPr>
          <w:rFonts w:ascii="Calibri" w:eastAsia="Times New Roman" w:hAnsi="Calibri" w:cs="Calibri"/>
          <w:i/>
          <w:iCs/>
          <w:kern w:val="0"/>
          <w:szCs w:val="28"/>
          <w:u w:val="single"/>
          <w:lang w:eastAsia="pl-PL"/>
          <w14:ligatures w14:val="none"/>
        </w:rPr>
        <w:t xml:space="preserve"> - link</w:t>
      </w:r>
      <w:r w:rsidRPr="00FD360D">
        <w:rPr>
          <w:rFonts w:ascii="Calibri" w:eastAsia="Times New Roman" w:hAnsi="Calibri" w:cs="Calibri"/>
          <w:i/>
          <w:iCs/>
          <w:kern w:val="0"/>
          <w:szCs w:val="28"/>
          <w:u w:val="single"/>
          <w:lang w:eastAsia="pl-PL"/>
          <w14:ligatures w14:val="none"/>
        </w:rPr>
        <w:t>.</w:t>
      </w:r>
      <w:r w:rsidRPr="00945AB5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 </w:t>
      </w:r>
    </w:p>
    <w:p w14:paraId="13FA1FE2" w14:textId="3572A358" w:rsidR="00DD2884" w:rsidRPr="00E03687" w:rsidRDefault="00DD2884" w:rsidP="00DD2884">
      <w:pPr>
        <w:spacing w:before="100" w:beforeAutospacing="1" w:after="100" w:afterAutospacing="1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E03687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Szczegółowy wykaz dokumentów, zaświadczeń i oświadczeń wymaganych do</w:t>
      </w:r>
      <w:r w:rsidR="00E03687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 </w:t>
      </w:r>
      <w:r w:rsidRPr="00E03687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potwierdzenia osiągniętych dochodów oraz spełnienia pozostałych warunków udziału w naborze zostanie udostępniony wraz z formularzem wniosku</w:t>
      </w:r>
      <w:r w:rsidR="00BC2C83" w:rsidRPr="00E03687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. </w:t>
      </w:r>
    </w:p>
    <w:p w14:paraId="509ABBCC" w14:textId="77777777" w:rsidR="0065418A" w:rsidRDefault="0065418A">
      <w:pPr>
        <w:rPr>
          <w:rFonts w:ascii="Calibri" w:hAnsi="Calibri" w:cs="Calibri"/>
          <w:b/>
          <w:bCs/>
          <w:szCs w:val="28"/>
        </w:rPr>
      </w:pPr>
    </w:p>
    <w:p w14:paraId="63EE46A1" w14:textId="77777777" w:rsidR="002C0512" w:rsidRDefault="002C0512">
      <w:pPr>
        <w:rPr>
          <w:rFonts w:ascii="Calibri" w:hAnsi="Calibri" w:cs="Calibri"/>
          <w:b/>
          <w:bCs/>
          <w:szCs w:val="28"/>
        </w:rPr>
      </w:pPr>
    </w:p>
    <w:p w14:paraId="131688A1" w14:textId="092E0074" w:rsidR="005805C5" w:rsidRDefault="00E80400">
      <w:pPr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b/>
          <w:bCs/>
          <w:szCs w:val="28"/>
        </w:rPr>
        <w:lastRenderedPageBreak/>
        <w:t xml:space="preserve">Kryteria pierwszeństwa </w:t>
      </w:r>
      <w:r w:rsidR="00E03687">
        <w:rPr>
          <w:rFonts w:ascii="Calibri" w:hAnsi="Calibri" w:cs="Calibri"/>
          <w:b/>
          <w:bCs/>
          <w:szCs w:val="28"/>
        </w:rPr>
        <w:t xml:space="preserve">i </w:t>
      </w:r>
      <w:r w:rsidR="001B62BD">
        <w:rPr>
          <w:rFonts w:ascii="Calibri" w:hAnsi="Calibri" w:cs="Calibri"/>
          <w:b/>
          <w:bCs/>
          <w:szCs w:val="28"/>
        </w:rPr>
        <w:t>liczb</w:t>
      </w:r>
      <w:r w:rsidR="00E03687">
        <w:rPr>
          <w:rFonts w:ascii="Calibri" w:hAnsi="Calibri" w:cs="Calibri"/>
          <w:b/>
          <w:bCs/>
          <w:szCs w:val="28"/>
        </w:rPr>
        <w:t>a</w:t>
      </w:r>
      <w:r w:rsidR="001B62BD">
        <w:rPr>
          <w:rFonts w:ascii="Calibri" w:hAnsi="Calibri" w:cs="Calibri"/>
          <w:b/>
          <w:bCs/>
          <w:szCs w:val="28"/>
        </w:rPr>
        <w:t xml:space="preserve"> punktów </w:t>
      </w:r>
      <w:r>
        <w:rPr>
          <w:rFonts w:ascii="Calibri" w:hAnsi="Calibri" w:cs="Calibri"/>
          <w:b/>
          <w:bCs/>
          <w:szCs w:val="28"/>
        </w:rPr>
        <w:t xml:space="preserve"> </w:t>
      </w:r>
    </w:p>
    <w:p w14:paraId="3F35F33E" w14:textId="10500C76" w:rsidR="00FE7802" w:rsidRDefault="00FE7802" w:rsidP="000F3B1F">
      <w:pPr>
        <w:shd w:val="clear" w:color="auto" w:fill="FFFFFF"/>
        <w:spacing w:after="0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C571CF">
        <w:rPr>
          <w:rFonts w:ascii="Calibri" w:hAnsi="Calibri" w:cs="Calibri"/>
          <w:b/>
          <w:bCs/>
          <w:szCs w:val="28"/>
        </w:rPr>
        <w:t>Wnioski, które spełniają kryterium dochodowe oraz warunki dotyczące braku tytułu prawnego do lokalu</w:t>
      </w:r>
      <w:r w:rsidRPr="000F3B1F">
        <w:rPr>
          <w:rFonts w:ascii="Calibri" w:hAnsi="Calibri" w:cs="Calibri"/>
          <w:szCs w:val="28"/>
        </w:rPr>
        <w:t>, podlegają ocenie punktowej zgodnie z kryteriami pierwszeństwa</w:t>
      </w:r>
      <w:r w:rsidR="00DA5BDF" w:rsidRPr="000F3B1F">
        <w:rPr>
          <w:rFonts w:ascii="Calibri" w:hAnsi="Calibri" w:cs="Calibri"/>
          <w:szCs w:val="28"/>
        </w:rPr>
        <w:t>:</w:t>
      </w:r>
      <w:r w:rsidR="00DA5BDF" w:rsidRPr="000F3B1F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 </w:t>
      </w:r>
    </w:p>
    <w:p w14:paraId="74627F81" w14:textId="77777777" w:rsidR="006E21EE" w:rsidRDefault="006E21EE" w:rsidP="000F3B1F">
      <w:pPr>
        <w:shd w:val="clear" w:color="auto" w:fill="FFFFFF"/>
        <w:spacing w:after="0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</w:p>
    <w:tbl>
      <w:tblPr>
        <w:tblStyle w:val="Tabela-Siatka2"/>
        <w:tblW w:w="10632" w:type="dxa"/>
        <w:tblInd w:w="-714" w:type="dxa"/>
        <w:tblLook w:val="04A0" w:firstRow="1" w:lastRow="0" w:firstColumn="1" w:lastColumn="0" w:noHBand="0" w:noVBand="1"/>
      </w:tblPr>
      <w:tblGrid>
        <w:gridCol w:w="678"/>
        <w:gridCol w:w="5338"/>
        <w:gridCol w:w="1479"/>
        <w:gridCol w:w="3137"/>
      </w:tblGrid>
      <w:tr w:rsidR="0065418A" w:rsidRPr="000C542B" w14:paraId="5555486E" w14:textId="37F7BCDD" w:rsidTr="00E03687">
        <w:tc>
          <w:tcPr>
            <w:tcW w:w="678" w:type="dxa"/>
          </w:tcPr>
          <w:p w14:paraId="1721E893" w14:textId="77777777" w:rsidR="0065418A" w:rsidRPr="000C542B" w:rsidRDefault="0065418A" w:rsidP="006E21EE">
            <w:pPr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>Lp.</w:t>
            </w:r>
          </w:p>
        </w:tc>
        <w:tc>
          <w:tcPr>
            <w:tcW w:w="5338" w:type="dxa"/>
          </w:tcPr>
          <w:p w14:paraId="0AE40C8C" w14:textId="1692F963" w:rsidR="0065418A" w:rsidRPr="000C542B" w:rsidRDefault="0065418A" w:rsidP="006E21EE">
            <w:pPr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Kryterium pierwszeństwa  </w:t>
            </w:r>
          </w:p>
        </w:tc>
        <w:tc>
          <w:tcPr>
            <w:tcW w:w="1479" w:type="dxa"/>
          </w:tcPr>
          <w:p w14:paraId="69C212BA" w14:textId="77777777" w:rsidR="0065418A" w:rsidRPr="000C542B" w:rsidRDefault="0065418A" w:rsidP="006E21EE">
            <w:pPr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Liczba punktów </w:t>
            </w:r>
          </w:p>
        </w:tc>
        <w:tc>
          <w:tcPr>
            <w:tcW w:w="3137" w:type="dxa"/>
          </w:tcPr>
          <w:p w14:paraId="1FD133B3" w14:textId="143A3937" w:rsidR="0065418A" w:rsidRPr="000C542B" w:rsidRDefault="00E03687" w:rsidP="0065418A">
            <w:pPr>
              <w:spacing w:after="0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>D</w:t>
            </w:r>
            <w:r w:rsidR="0065418A" w:rsidRPr="000C542B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>okumenty potwierdzające spełnianie kryterium</w:t>
            </w:r>
          </w:p>
          <w:p w14:paraId="36153511" w14:textId="37B91E10" w:rsidR="0065418A" w:rsidRPr="000C542B" w:rsidRDefault="0065418A" w:rsidP="0065418A">
            <w:pPr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>(warunek przyznania punktów)</w:t>
            </w:r>
          </w:p>
        </w:tc>
      </w:tr>
      <w:tr w:rsidR="00E03687" w:rsidRPr="000C542B" w14:paraId="6B0C8B98" w14:textId="77777777" w:rsidTr="002C0512">
        <w:trPr>
          <w:trHeight w:val="5953"/>
        </w:trPr>
        <w:tc>
          <w:tcPr>
            <w:tcW w:w="678" w:type="dxa"/>
          </w:tcPr>
          <w:p w14:paraId="00B1C482" w14:textId="0D85785D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338" w:type="dxa"/>
          </w:tcPr>
          <w:p w14:paraId="71EEC303" w14:textId="0A3062EC" w:rsidR="00E03687" w:rsidRPr="00E03687" w:rsidRDefault="00E03687" w:rsidP="00E03687">
            <w:pPr>
              <w:suppressAutoHyphens/>
              <w:spacing w:after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E03687">
              <w:rPr>
                <w:rFonts w:ascii="Calibri" w:hAnsi="Calibri" w:cs="Calibri"/>
                <w:b/>
                <w:bCs/>
                <w:sz w:val="24"/>
                <w:szCs w:val="20"/>
              </w:rPr>
              <w:t xml:space="preserve">Kryterium bezwzględnie obowiązujące  </w:t>
            </w:r>
          </w:p>
          <w:p w14:paraId="761734E3" w14:textId="77777777" w:rsidR="00E03687" w:rsidRPr="00E03687" w:rsidRDefault="00E03687" w:rsidP="00E03687">
            <w:pPr>
              <w:suppressAutoHyphens/>
              <w:spacing w:after="0"/>
              <w:rPr>
                <w:rFonts w:ascii="Calibri" w:hAnsi="Calibri" w:cs="Calibri"/>
                <w:sz w:val="24"/>
                <w:szCs w:val="20"/>
              </w:rPr>
            </w:pPr>
          </w:p>
          <w:p w14:paraId="2979A4E6" w14:textId="68647BD0" w:rsidR="00E03687" w:rsidRPr="000C542B" w:rsidRDefault="00E03687" w:rsidP="00E0368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42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Miesięczny dochód gospodarstwa domowego wnioskodawcy w 2025 roku:</w:t>
            </w:r>
          </w:p>
          <w:p w14:paraId="3AB7C207" w14:textId="77777777" w:rsidR="00E03687" w:rsidRPr="000C542B" w:rsidRDefault="00E03687" w:rsidP="00E03687">
            <w:pPr>
              <w:spacing w:after="0" w:line="276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1 osoba: </w:t>
            </w:r>
          </w:p>
          <w:p w14:paraId="369B6268" w14:textId="77777777" w:rsidR="00E03687" w:rsidRPr="000C542B" w:rsidRDefault="00E03687" w:rsidP="00E03687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7 403,56 zł do</w:t>
            </w:r>
            <w:r w:rsidRPr="000C542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8 903,56 zł</w:t>
            </w:r>
          </w:p>
          <w:p w14:paraId="021AFDC9" w14:textId="77777777" w:rsidR="00E03687" w:rsidRPr="000C542B" w:rsidRDefault="00E03687" w:rsidP="00E03687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5 403,56 zł do 7 403,55 zł</w:t>
            </w:r>
          </w:p>
          <w:p w14:paraId="6086BEDE" w14:textId="77777777" w:rsidR="00E03687" w:rsidRPr="000C542B" w:rsidRDefault="00E03687" w:rsidP="00E03687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1 869,75 zł do 5 403,55 zł</w:t>
            </w:r>
          </w:p>
          <w:p w14:paraId="2C5522FE" w14:textId="77777777" w:rsidR="00E03687" w:rsidRPr="000C542B" w:rsidRDefault="00E03687" w:rsidP="00E03687">
            <w:pPr>
              <w:spacing w:after="0" w:line="276" w:lineRule="auto"/>
              <w:ind w:left="720"/>
              <w:contextualSpacing/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pl-PL"/>
              </w:rPr>
            </w:pPr>
          </w:p>
          <w:p w14:paraId="592C3AAC" w14:textId="77777777" w:rsidR="00E03687" w:rsidRPr="000C542B" w:rsidRDefault="00E03687" w:rsidP="00E03687">
            <w:pPr>
              <w:spacing w:after="0" w:line="276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2 osoby: </w:t>
            </w:r>
          </w:p>
          <w:p w14:paraId="10D3AE81" w14:textId="77777777" w:rsidR="00E03687" w:rsidRPr="000C542B" w:rsidRDefault="00E03687" w:rsidP="00E03687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8 964,98 zł do 12 464,98 zł</w:t>
            </w:r>
          </w:p>
          <w:p w14:paraId="23DA526C" w14:textId="3A7C1104" w:rsidR="00E03687" w:rsidRPr="000C542B" w:rsidRDefault="00E03687" w:rsidP="00E03687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od 5 464,98 zł do </w:t>
            </w:r>
            <w:r w:rsidR="00FD293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8 964,97 zł</w:t>
            </w:r>
          </w:p>
          <w:p w14:paraId="0998BE9F" w14:textId="1D431A1D" w:rsidR="00E03687" w:rsidRPr="000C542B" w:rsidRDefault="00E03687" w:rsidP="00E03687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od 2 760,10 zł do </w:t>
            </w:r>
            <w:r w:rsidR="00FD293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5 464,97 zł</w:t>
            </w:r>
          </w:p>
          <w:p w14:paraId="43D594E1" w14:textId="77777777" w:rsidR="00E03687" w:rsidRPr="000C542B" w:rsidRDefault="00E03687" w:rsidP="00E03687">
            <w:pPr>
              <w:spacing w:after="0"/>
              <w:ind w:left="720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3BD61A3" w14:textId="77777777" w:rsidR="00E03687" w:rsidRPr="000C542B" w:rsidRDefault="00E03687" w:rsidP="00E03687">
            <w:pPr>
              <w:spacing w:after="0"/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3 osoby:</w:t>
            </w:r>
          </w:p>
          <w:p w14:paraId="4357AB9E" w14:textId="77777777" w:rsidR="00E03687" w:rsidRPr="000C542B" w:rsidRDefault="00E03687" w:rsidP="00E0368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od 11 026,41 zł do 16 026,41 zł </w:t>
            </w:r>
          </w:p>
          <w:p w14:paraId="155F9A8D" w14:textId="66E45157" w:rsidR="00E03687" w:rsidRPr="000C542B" w:rsidRDefault="00E03687" w:rsidP="00E0368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od 6 026,41 zł do </w:t>
            </w:r>
            <w:r w:rsidR="00FD293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11 026,40 zł</w:t>
            </w:r>
          </w:p>
          <w:p w14:paraId="0FB8D803" w14:textId="5209DC3E" w:rsidR="00E03687" w:rsidRPr="000C542B" w:rsidRDefault="00E03687" w:rsidP="00E03687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od 2 760,10 zł do </w:t>
            </w:r>
            <w:r w:rsidR="00FD293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   </w:t>
            </w: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6 026,40 zł</w:t>
            </w:r>
          </w:p>
          <w:p w14:paraId="414394D3" w14:textId="77777777" w:rsidR="00E03687" w:rsidRPr="000C542B" w:rsidRDefault="00E03687" w:rsidP="00E03687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58B14329" w14:textId="77777777" w:rsidR="00E03687" w:rsidRDefault="00E03687" w:rsidP="00E03687">
            <w:pPr>
              <w:spacing w:after="0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236A53F0" w14:textId="77777777" w:rsidR="00E03687" w:rsidRPr="000C542B" w:rsidRDefault="00E03687" w:rsidP="00E03687">
            <w:pPr>
              <w:spacing w:after="0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4 osoby: </w:t>
            </w:r>
          </w:p>
          <w:p w14:paraId="4122E213" w14:textId="77777777" w:rsidR="00E03687" w:rsidRPr="000C542B" w:rsidRDefault="00E03687" w:rsidP="00E03687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13 587,83 zł do 19 587,83 zł</w:t>
            </w:r>
          </w:p>
          <w:p w14:paraId="7247BC1B" w14:textId="0FDE5A83" w:rsidR="00E03687" w:rsidRPr="000C542B" w:rsidRDefault="00E03687" w:rsidP="00E03687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od 7 587,83 zł do </w:t>
            </w:r>
            <w:r w:rsidR="00FD293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13 587,82 zł</w:t>
            </w:r>
          </w:p>
          <w:p w14:paraId="45084368" w14:textId="0D861BA8" w:rsidR="00E03687" w:rsidRPr="000C542B" w:rsidRDefault="00E03687" w:rsidP="00E03687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od 2 760,10 zł do </w:t>
            </w:r>
            <w:r w:rsidR="00FD293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   </w:t>
            </w: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7 587,82 zł</w:t>
            </w:r>
          </w:p>
          <w:p w14:paraId="690EC053" w14:textId="77777777" w:rsidR="00E03687" w:rsidRPr="000C542B" w:rsidRDefault="00E03687" w:rsidP="00E03687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5F51E4B" w14:textId="77777777" w:rsidR="00E03687" w:rsidRPr="000C542B" w:rsidRDefault="00E03687" w:rsidP="00E03687">
            <w:pPr>
              <w:spacing w:after="0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5 osób:  </w:t>
            </w:r>
          </w:p>
          <w:p w14:paraId="579823E6" w14:textId="77777777" w:rsidR="00E03687" w:rsidRPr="000C542B" w:rsidRDefault="00E03687" w:rsidP="00E03687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15 649,26 zł do 23 149,26 zł</w:t>
            </w:r>
          </w:p>
          <w:p w14:paraId="02A603C1" w14:textId="77777777" w:rsidR="00E03687" w:rsidRPr="000C542B" w:rsidRDefault="00E03687" w:rsidP="00E03687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8 149,26 zł do 15 649,25 zł</w:t>
            </w:r>
          </w:p>
          <w:p w14:paraId="35EAA462" w14:textId="5B03FAEB" w:rsidR="00E03687" w:rsidRPr="000C542B" w:rsidRDefault="00E03687" w:rsidP="00E03687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od 2 760,10 zł do </w:t>
            </w:r>
            <w:r w:rsidR="00FD293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8 149,25 zł</w:t>
            </w:r>
          </w:p>
          <w:p w14:paraId="05B10FF6" w14:textId="77777777" w:rsidR="00E03687" w:rsidRPr="000C542B" w:rsidRDefault="00E03687" w:rsidP="00E03687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74BDF800" w14:textId="77777777" w:rsidR="00E03687" w:rsidRPr="000C542B" w:rsidRDefault="00E03687" w:rsidP="00E03687">
            <w:pPr>
              <w:spacing w:after="0"/>
              <w:contextualSpacing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C542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6 osób  </w:t>
            </w:r>
          </w:p>
          <w:p w14:paraId="36E01B93" w14:textId="77777777" w:rsidR="00E03687" w:rsidRPr="000C542B" w:rsidRDefault="00E03687" w:rsidP="00E0368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18 710,68 zł do 26 710,68 zł</w:t>
            </w:r>
          </w:p>
          <w:p w14:paraId="4E8EAEBE" w14:textId="77777777" w:rsidR="00E03687" w:rsidRPr="000C542B" w:rsidRDefault="00E03687" w:rsidP="00E0368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10 710,68 zł do 18 710,67 zł</w:t>
            </w:r>
          </w:p>
          <w:p w14:paraId="52D28EC8" w14:textId="0B438EF7" w:rsidR="00E03687" w:rsidRPr="00DD2884" w:rsidRDefault="00E03687" w:rsidP="00E03687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od 2 760,10 zł do </w:t>
            </w:r>
            <w:r w:rsidR="00FD293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10 710,67 zł</w:t>
            </w:r>
          </w:p>
          <w:p w14:paraId="72BC6DBD" w14:textId="77777777" w:rsidR="00E03687" w:rsidRPr="00B433EF" w:rsidRDefault="00E03687" w:rsidP="00E03687">
            <w:pPr>
              <w:pStyle w:val="Akapitzlist"/>
              <w:spacing w:after="0"/>
              <w:ind w:left="36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CAD8C2" w14:textId="77777777" w:rsidR="00E03687" w:rsidRPr="00B433EF" w:rsidRDefault="00E03687" w:rsidP="00E03687">
            <w:pPr>
              <w:pStyle w:val="Akapitzlist"/>
              <w:spacing w:after="0"/>
              <w:ind w:left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33E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7 osób </w:t>
            </w:r>
          </w:p>
          <w:p w14:paraId="1DEA4FF0" w14:textId="77777777" w:rsidR="00E03687" w:rsidRPr="00B433EF" w:rsidRDefault="00E03687" w:rsidP="00E03687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33E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22 272,10 zł do 30 272,10 zł</w:t>
            </w:r>
          </w:p>
          <w:p w14:paraId="41096C46" w14:textId="77777777" w:rsidR="00E03687" w:rsidRPr="00B433EF" w:rsidRDefault="00E03687" w:rsidP="00E03687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33E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14 272,10 zł do 22 272,09 zł</w:t>
            </w:r>
          </w:p>
          <w:p w14:paraId="218B9B37" w14:textId="04D8D6D4" w:rsidR="00E03687" w:rsidRPr="00B433EF" w:rsidRDefault="00E03687" w:rsidP="00E03687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33E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od 2 760,10 zł do </w:t>
            </w:r>
            <w:r w:rsidR="00FD293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Pr="00B433E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14 272,09 zł</w:t>
            </w:r>
          </w:p>
          <w:p w14:paraId="03CE4209" w14:textId="77777777" w:rsidR="00E03687" w:rsidRDefault="00E03687" w:rsidP="00E03687">
            <w:pPr>
              <w:pStyle w:val="Akapitzlist"/>
              <w:spacing w:after="0"/>
              <w:ind w:left="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  <w:p w14:paraId="1AC7F776" w14:textId="77777777" w:rsidR="00E03687" w:rsidRPr="00B433EF" w:rsidRDefault="00E03687" w:rsidP="00E03687">
            <w:pPr>
              <w:pStyle w:val="Akapitzlist"/>
              <w:spacing w:after="0"/>
              <w:ind w:left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33E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8 osób </w:t>
            </w:r>
          </w:p>
          <w:p w14:paraId="046D3972" w14:textId="77777777" w:rsidR="00E03687" w:rsidRPr="00B433EF" w:rsidRDefault="00E03687" w:rsidP="00E03687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33E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25 833,53 zł do 33 833,53 zł</w:t>
            </w:r>
          </w:p>
          <w:p w14:paraId="6D417A24" w14:textId="77777777" w:rsidR="00E03687" w:rsidRPr="00B433EF" w:rsidRDefault="00E03687" w:rsidP="00E03687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33E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17 833,53 zł do 25 833,52 zł</w:t>
            </w:r>
          </w:p>
          <w:p w14:paraId="03F7ABF8" w14:textId="243DFB76" w:rsidR="00E03687" w:rsidRDefault="00E03687" w:rsidP="00E03687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33E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od 2 760,10 zł do </w:t>
            </w:r>
            <w:r w:rsidR="00FD293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Pr="00B433E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17 833,52 zł</w:t>
            </w:r>
          </w:p>
          <w:p w14:paraId="70EDD38D" w14:textId="77777777" w:rsidR="004D5CD9" w:rsidRDefault="004D5CD9" w:rsidP="004D5CD9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7B1CB63" w14:textId="256DCDA0" w:rsidR="004D5CD9" w:rsidRDefault="004D5CD9" w:rsidP="004D5CD9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9 osób </w:t>
            </w:r>
          </w:p>
          <w:p w14:paraId="74B3254A" w14:textId="77777777" w:rsidR="004D5CD9" w:rsidRDefault="004D5CD9" w:rsidP="004D5CD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5CD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29 394,95 zł do 37 394,95 zł</w:t>
            </w:r>
          </w:p>
          <w:p w14:paraId="2CA6B702" w14:textId="77777777" w:rsidR="004D5CD9" w:rsidRDefault="004D5CD9" w:rsidP="004D5CD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5CD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od 21 394,95 zł do 29 394,94 zł</w:t>
            </w:r>
          </w:p>
          <w:p w14:paraId="520F5875" w14:textId="77D5FE87" w:rsidR="004D5CD9" w:rsidRPr="004D5CD9" w:rsidRDefault="004D5CD9" w:rsidP="004D5CD9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D5CD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od 2 760,10 zł do </w:t>
            </w:r>
            <w:proofErr w:type="gramStart"/>
            <w:r w:rsidRPr="004D5CD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FD293F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Pr="004D5CD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proofErr w:type="gramEnd"/>
            <w:r w:rsidRPr="004D5CD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394,94 zł</w:t>
            </w:r>
          </w:p>
          <w:p w14:paraId="6CBFBB51" w14:textId="77777777" w:rsidR="00E03687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</w:p>
          <w:p w14:paraId="2AC308CE" w14:textId="77777777" w:rsidR="004D5CD9" w:rsidRDefault="004D5CD9" w:rsidP="00E03687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10 osób </w:t>
            </w:r>
          </w:p>
          <w:p w14:paraId="6610D345" w14:textId="77777777" w:rsidR="000D666B" w:rsidRDefault="004D5CD9" w:rsidP="004D5CD9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4D5CD9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od 32 956,38 zł do 40 956,38 zł</w:t>
            </w:r>
          </w:p>
          <w:p w14:paraId="5BF868D5" w14:textId="77777777" w:rsidR="000D666B" w:rsidRDefault="004D5CD9" w:rsidP="004D5CD9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4D5CD9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od 24 956,38 zł do 32 956,37 zł</w:t>
            </w:r>
          </w:p>
          <w:p w14:paraId="3ECC5F1B" w14:textId="7AA31D90" w:rsidR="004D5CD9" w:rsidRPr="000D666B" w:rsidRDefault="004D5CD9" w:rsidP="004D5CD9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D666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od 2 760,10 zł do </w:t>
            </w:r>
            <w:r w:rsidR="00FD293F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 </w:t>
            </w:r>
            <w:r w:rsidRPr="000D666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24 956,37 zł</w:t>
            </w:r>
          </w:p>
        </w:tc>
        <w:tc>
          <w:tcPr>
            <w:tcW w:w="1479" w:type="dxa"/>
          </w:tcPr>
          <w:p w14:paraId="4F8D0A5B" w14:textId="77777777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0D326EA" w14:textId="77777777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F88C163" w14:textId="77777777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6C6FDFD5" w14:textId="77777777" w:rsidR="00E03687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896A569" w14:textId="77777777" w:rsidR="004D5CD9" w:rsidRDefault="004D5CD9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AE4087D" w14:textId="77777777" w:rsidR="004D5CD9" w:rsidRDefault="004D5CD9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3D3BB1B" w14:textId="77777777" w:rsidR="004D5CD9" w:rsidRPr="004D5CD9" w:rsidRDefault="004D5CD9" w:rsidP="004D5CD9">
            <w:pPr>
              <w:spacing w:after="0"/>
              <w:rPr>
                <w:rFonts w:ascii="Calibri" w:hAnsi="Calibri" w:cs="Calibri"/>
                <w:szCs w:val="28"/>
              </w:rPr>
            </w:pPr>
          </w:p>
          <w:p w14:paraId="1AEAEBBD" w14:textId="77777777" w:rsidR="00E03687" w:rsidRPr="000C542B" w:rsidRDefault="00E03687" w:rsidP="004D5CD9">
            <w:pPr>
              <w:numPr>
                <w:ilvl w:val="0"/>
                <w:numId w:val="11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5 </w:t>
            </w:r>
          </w:p>
          <w:p w14:paraId="416260CA" w14:textId="77777777" w:rsidR="00E03687" w:rsidRPr="000C542B" w:rsidRDefault="00E03687" w:rsidP="004D5CD9">
            <w:pPr>
              <w:numPr>
                <w:ilvl w:val="0"/>
                <w:numId w:val="11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10 </w:t>
            </w:r>
          </w:p>
          <w:p w14:paraId="762808E2" w14:textId="77777777" w:rsidR="00E03687" w:rsidRPr="000C542B" w:rsidRDefault="00E03687" w:rsidP="004D5CD9">
            <w:pPr>
              <w:numPr>
                <w:ilvl w:val="0"/>
                <w:numId w:val="11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>20</w:t>
            </w:r>
          </w:p>
          <w:p w14:paraId="78E9CEB1" w14:textId="77777777" w:rsidR="00E03687" w:rsidRPr="000C542B" w:rsidRDefault="00E03687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CAB6199" w14:textId="77777777" w:rsidR="00E03687" w:rsidRPr="000C542B" w:rsidRDefault="00E03687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5CC09D2" w14:textId="77777777" w:rsidR="00E03687" w:rsidRPr="000C542B" w:rsidRDefault="00E03687" w:rsidP="004D5CD9">
            <w:pPr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4FA16B98" w14:textId="77777777" w:rsidR="00E03687" w:rsidRPr="000C542B" w:rsidRDefault="00E03687" w:rsidP="004D5CD9">
            <w:pPr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10 </w:t>
            </w:r>
          </w:p>
          <w:p w14:paraId="7EA989CC" w14:textId="77777777" w:rsidR="00E03687" w:rsidRPr="000C542B" w:rsidRDefault="00E03687" w:rsidP="004D5CD9">
            <w:pPr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20 </w:t>
            </w:r>
          </w:p>
          <w:p w14:paraId="4918404F" w14:textId="77777777" w:rsidR="00E03687" w:rsidRPr="000C542B" w:rsidRDefault="00E03687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267F170" w14:textId="77777777" w:rsidR="00E03687" w:rsidRPr="000C542B" w:rsidRDefault="00E03687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28A62E41" w14:textId="77777777" w:rsidR="00E03687" w:rsidRPr="000C542B" w:rsidRDefault="00E03687" w:rsidP="004D5CD9">
            <w:pPr>
              <w:numPr>
                <w:ilvl w:val="0"/>
                <w:numId w:val="13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5 </w:t>
            </w:r>
          </w:p>
          <w:p w14:paraId="0A4941EB" w14:textId="77777777" w:rsidR="00E03687" w:rsidRPr="000C542B" w:rsidRDefault="00E03687" w:rsidP="004D5CD9">
            <w:pPr>
              <w:numPr>
                <w:ilvl w:val="0"/>
                <w:numId w:val="13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10 </w:t>
            </w:r>
          </w:p>
          <w:p w14:paraId="377280BB" w14:textId="77777777" w:rsidR="00E03687" w:rsidRPr="000C542B" w:rsidRDefault="00E03687" w:rsidP="004D5CD9">
            <w:pPr>
              <w:numPr>
                <w:ilvl w:val="0"/>
                <w:numId w:val="13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20 </w:t>
            </w:r>
          </w:p>
          <w:p w14:paraId="3EC14DCA" w14:textId="77777777" w:rsidR="00E03687" w:rsidRPr="000C542B" w:rsidRDefault="00E03687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18D21FA4" w14:textId="77777777" w:rsidR="00E03687" w:rsidRDefault="00E03687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5014A793" w14:textId="77777777" w:rsidR="00E03687" w:rsidRPr="000C542B" w:rsidRDefault="00E03687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36D99CE" w14:textId="77777777" w:rsidR="00E03687" w:rsidRPr="000C542B" w:rsidRDefault="00E03687" w:rsidP="004D5CD9">
            <w:pPr>
              <w:numPr>
                <w:ilvl w:val="0"/>
                <w:numId w:val="14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5 </w:t>
            </w:r>
          </w:p>
          <w:p w14:paraId="5EB240C9" w14:textId="77777777" w:rsidR="00E03687" w:rsidRPr="000C542B" w:rsidRDefault="00E03687" w:rsidP="004D5CD9">
            <w:pPr>
              <w:numPr>
                <w:ilvl w:val="0"/>
                <w:numId w:val="14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10 </w:t>
            </w:r>
          </w:p>
          <w:p w14:paraId="776C4DC3" w14:textId="77777777" w:rsidR="00E03687" w:rsidRPr="000C542B" w:rsidRDefault="00E03687" w:rsidP="004D5CD9">
            <w:pPr>
              <w:numPr>
                <w:ilvl w:val="0"/>
                <w:numId w:val="14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20 </w:t>
            </w:r>
          </w:p>
          <w:p w14:paraId="10F01D84" w14:textId="77777777" w:rsidR="00E03687" w:rsidRPr="000C542B" w:rsidRDefault="00E03687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75D6F73" w14:textId="77777777" w:rsidR="004D5CD9" w:rsidRPr="004D5CD9" w:rsidRDefault="004D5CD9" w:rsidP="004D5CD9">
            <w:pPr>
              <w:spacing w:after="0"/>
              <w:rPr>
                <w:rFonts w:ascii="Calibri" w:hAnsi="Calibri" w:cs="Calibri"/>
                <w:sz w:val="32"/>
                <w:szCs w:val="32"/>
              </w:rPr>
            </w:pPr>
          </w:p>
          <w:p w14:paraId="7D388056" w14:textId="77777777" w:rsidR="00E03687" w:rsidRPr="000C542B" w:rsidRDefault="00E03687" w:rsidP="004D5CD9">
            <w:pPr>
              <w:numPr>
                <w:ilvl w:val="0"/>
                <w:numId w:val="15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5 </w:t>
            </w:r>
          </w:p>
          <w:p w14:paraId="7BA06025" w14:textId="77777777" w:rsidR="00E03687" w:rsidRPr="000C542B" w:rsidRDefault="00E03687" w:rsidP="00E03687">
            <w:pPr>
              <w:numPr>
                <w:ilvl w:val="0"/>
                <w:numId w:val="15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10 </w:t>
            </w:r>
          </w:p>
          <w:p w14:paraId="529563DA" w14:textId="77777777" w:rsidR="00E03687" w:rsidRPr="000C542B" w:rsidRDefault="00E03687" w:rsidP="00E03687">
            <w:pPr>
              <w:numPr>
                <w:ilvl w:val="0"/>
                <w:numId w:val="15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20 </w:t>
            </w:r>
          </w:p>
          <w:p w14:paraId="48247823" w14:textId="77777777" w:rsidR="00E03687" w:rsidRPr="000C542B" w:rsidRDefault="00E03687" w:rsidP="00E03687">
            <w:pPr>
              <w:spacing w:after="0"/>
              <w:ind w:left="36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A21BDAB" w14:textId="77777777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3B7612A0" w14:textId="77777777" w:rsidR="00E03687" w:rsidRPr="000C542B" w:rsidRDefault="00E03687" w:rsidP="00E03687">
            <w:pPr>
              <w:numPr>
                <w:ilvl w:val="0"/>
                <w:numId w:val="16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5 </w:t>
            </w:r>
          </w:p>
          <w:p w14:paraId="3BB5653C" w14:textId="77777777" w:rsidR="00E03687" w:rsidRPr="000C542B" w:rsidRDefault="00E03687" w:rsidP="00E03687">
            <w:pPr>
              <w:numPr>
                <w:ilvl w:val="0"/>
                <w:numId w:val="16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10 </w:t>
            </w:r>
          </w:p>
          <w:p w14:paraId="38F971DC" w14:textId="77777777" w:rsidR="00E03687" w:rsidRDefault="00E03687" w:rsidP="00E03687">
            <w:pPr>
              <w:numPr>
                <w:ilvl w:val="0"/>
                <w:numId w:val="16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20 </w:t>
            </w:r>
          </w:p>
          <w:p w14:paraId="5491CE33" w14:textId="77777777" w:rsidR="00E03687" w:rsidRDefault="00E03687" w:rsidP="00E03687">
            <w:pPr>
              <w:spacing w:after="0"/>
              <w:ind w:left="36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78A06D17" w14:textId="77777777" w:rsidR="00E03687" w:rsidRDefault="00E03687" w:rsidP="00E03687">
            <w:pPr>
              <w:spacing w:after="0"/>
              <w:ind w:left="36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3D860125" w14:textId="77777777" w:rsidR="00E03687" w:rsidRPr="000C542B" w:rsidRDefault="00E03687" w:rsidP="00E03687">
            <w:pPr>
              <w:numPr>
                <w:ilvl w:val="0"/>
                <w:numId w:val="19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5 </w:t>
            </w:r>
          </w:p>
          <w:p w14:paraId="58E6B099" w14:textId="77777777" w:rsidR="00E03687" w:rsidRPr="000C542B" w:rsidRDefault="00E03687" w:rsidP="00E03687">
            <w:pPr>
              <w:numPr>
                <w:ilvl w:val="0"/>
                <w:numId w:val="19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10 </w:t>
            </w:r>
          </w:p>
          <w:p w14:paraId="2511B45A" w14:textId="77777777" w:rsidR="00E03687" w:rsidRPr="000C542B" w:rsidRDefault="00E03687" w:rsidP="00E03687">
            <w:pPr>
              <w:numPr>
                <w:ilvl w:val="0"/>
                <w:numId w:val="19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20 </w:t>
            </w:r>
          </w:p>
          <w:p w14:paraId="3340A136" w14:textId="77777777" w:rsidR="00E03687" w:rsidRPr="000C542B" w:rsidRDefault="00E03687" w:rsidP="00E03687">
            <w:pPr>
              <w:spacing w:after="0"/>
              <w:ind w:left="36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51755727" w14:textId="77777777" w:rsidR="00E03687" w:rsidRDefault="00E03687" w:rsidP="00E03687">
            <w:pPr>
              <w:spacing w:after="0"/>
              <w:ind w:left="36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1D9D5866" w14:textId="77777777" w:rsidR="00E03687" w:rsidRPr="000C542B" w:rsidRDefault="00E03687" w:rsidP="00E03687">
            <w:pPr>
              <w:numPr>
                <w:ilvl w:val="0"/>
                <w:numId w:val="21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5 </w:t>
            </w:r>
          </w:p>
          <w:p w14:paraId="385503BE" w14:textId="77777777" w:rsidR="00E03687" w:rsidRPr="000C542B" w:rsidRDefault="00E03687" w:rsidP="00E03687">
            <w:pPr>
              <w:numPr>
                <w:ilvl w:val="0"/>
                <w:numId w:val="21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10 </w:t>
            </w:r>
          </w:p>
          <w:p w14:paraId="307D5CD4" w14:textId="77777777" w:rsidR="00E03687" w:rsidRDefault="00E03687" w:rsidP="00E03687">
            <w:pPr>
              <w:numPr>
                <w:ilvl w:val="0"/>
                <w:numId w:val="21"/>
              </w:num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20 </w:t>
            </w:r>
          </w:p>
          <w:p w14:paraId="491E98A9" w14:textId="77777777" w:rsidR="004D5CD9" w:rsidRDefault="004D5CD9" w:rsidP="004D5CD9">
            <w:p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C400662" w14:textId="77777777" w:rsidR="004D5CD9" w:rsidRDefault="004D5CD9" w:rsidP="004D5CD9">
            <w:pPr>
              <w:spacing w:after="0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0A7EB75C" w14:textId="4EFB7119" w:rsidR="004D5CD9" w:rsidRDefault="004D5CD9" w:rsidP="004D5CD9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5DB9A839" w14:textId="1DF96F21" w:rsidR="004D5CD9" w:rsidRDefault="004D5CD9" w:rsidP="004D5CD9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  <w:p w14:paraId="127FBFFF" w14:textId="646AEE62" w:rsidR="004D5CD9" w:rsidRDefault="004D5CD9" w:rsidP="004D5CD9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  <w:p w14:paraId="556ACC5B" w14:textId="77777777" w:rsidR="000D666B" w:rsidRDefault="000D666B" w:rsidP="000D666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7C7609D8" w14:textId="77777777" w:rsidR="000D666B" w:rsidRDefault="000D666B" w:rsidP="000D666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  <w:p w14:paraId="4A8EB32A" w14:textId="5312E483" w:rsidR="000D666B" w:rsidRDefault="000D666B" w:rsidP="000D666B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1012E39C" w14:textId="42348416" w:rsidR="000D666B" w:rsidRDefault="000D666B" w:rsidP="000D666B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  <w:p w14:paraId="41696B46" w14:textId="6B32AAE4" w:rsidR="004D5CD9" w:rsidRPr="002C0512" w:rsidRDefault="000D666B" w:rsidP="004D5CD9">
            <w:pPr>
              <w:pStyle w:val="Akapitzlist"/>
              <w:numPr>
                <w:ilvl w:val="0"/>
                <w:numId w:val="26"/>
              </w:num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3137" w:type="dxa"/>
          </w:tcPr>
          <w:p w14:paraId="044520EB" w14:textId="6AE7F1EE" w:rsidR="00E03687" w:rsidRPr="000C542B" w:rsidRDefault="00E03687" w:rsidP="00E03687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33E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Kopia dokumentu lub dokumentów potwierdzających wysokość osiągniętych dochodów </w:t>
            </w:r>
          </w:p>
        </w:tc>
      </w:tr>
      <w:tr w:rsidR="00E03687" w:rsidRPr="000C542B" w14:paraId="5E9179A4" w14:textId="77777777" w:rsidTr="00E03687">
        <w:tc>
          <w:tcPr>
            <w:tcW w:w="678" w:type="dxa"/>
          </w:tcPr>
          <w:p w14:paraId="68A16F2B" w14:textId="17846913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338" w:type="dxa"/>
          </w:tcPr>
          <w:p w14:paraId="2E7FF1EF" w14:textId="77777777" w:rsidR="00E03687" w:rsidRPr="00E03687" w:rsidRDefault="00E03687" w:rsidP="00E03687">
            <w:pPr>
              <w:suppressAutoHyphens/>
              <w:spacing w:after="0"/>
              <w:rPr>
                <w:rFonts w:ascii="Calibri" w:hAnsi="Calibri" w:cs="Calibri"/>
                <w:b/>
                <w:bCs/>
                <w:sz w:val="24"/>
                <w:szCs w:val="20"/>
              </w:rPr>
            </w:pPr>
            <w:r w:rsidRPr="00E03687">
              <w:rPr>
                <w:rFonts w:ascii="Calibri" w:hAnsi="Calibri" w:cs="Calibri"/>
                <w:b/>
                <w:bCs/>
                <w:sz w:val="24"/>
                <w:szCs w:val="20"/>
              </w:rPr>
              <w:t xml:space="preserve">Kryterium bezwzględnie obowiązujące  </w:t>
            </w:r>
          </w:p>
          <w:p w14:paraId="1AB6C226" w14:textId="77777777" w:rsidR="00E03687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  <w:u w:color="000000"/>
              </w:rPr>
            </w:pPr>
          </w:p>
          <w:p w14:paraId="50C19BB9" w14:textId="77777777" w:rsidR="00E03687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  <w:u w:color="000000"/>
              </w:rPr>
            </w:pPr>
          </w:p>
          <w:p w14:paraId="1432C401" w14:textId="7042E113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C542B">
              <w:rPr>
                <w:rFonts w:ascii="Calibri" w:hAnsi="Calibri" w:cs="Calibri"/>
                <w:sz w:val="24"/>
                <w:szCs w:val="24"/>
                <w:u w:color="000000"/>
              </w:rPr>
              <w:t xml:space="preserve">Żadna osoba wchodząca w skład gospodarstwa domowego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nie była i nie jest właścicielem budynku mieszkalnego jednorodzinnego lub lokalu mieszkalnego</w:t>
            </w:r>
            <w:r w:rsidRPr="000C542B">
              <w:rPr>
                <w:rFonts w:ascii="Calibri" w:hAnsi="Calibri" w:cs="Calibri"/>
                <w:sz w:val="24"/>
                <w:szCs w:val="24"/>
                <w:u w:color="000000"/>
              </w:rPr>
              <w:t xml:space="preserve"> oraz nie przysługiwało i nie przysługuje jej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spółdzielcze własnościowe prawo do lokalu,</w:t>
            </w:r>
            <w:r w:rsidRPr="000C542B">
              <w:rPr>
                <w:rFonts w:ascii="Calibri" w:hAnsi="Calibri" w:cs="Calibri"/>
                <w:sz w:val="24"/>
                <w:szCs w:val="24"/>
                <w:u w:color="000000"/>
              </w:rPr>
              <w:t xml:space="preserve"> którego przedmiotem był lub jest lokal mieszkalny lub dom jednorodzinny, oraz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nie jest</w:t>
            </w:r>
            <w:r w:rsidRPr="000C542B">
              <w:rPr>
                <w:rFonts w:ascii="Calibri" w:hAnsi="Calibri" w:cs="Calibri"/>
                <w:sz w:val="24"/>
                <w:szCs w:val="24"/>
                <w:u w:color="000000"/>
              </w:rPr>
              <w:t xml:space="preserve">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właścicielem lub współwłaścicielem budynku</w:t>
            </w:r>
            <w:r w:rsidRPr="000C542B">
              <w:rPr>
                <w:rFonts w:ascii="Calibri" w:hAnsi="Calibri" w:cs="Calibri"/>
                <w:sz w:val="24"/>
                <w:szCs w:val="24"/>
                <w:u w:color="000000"/>
              </w:rPr>
              <w:t>, jeżeli jego udział w przypadku zniesienia współwłasności obejmowałby co najmniej jeden lokal mieszkalny.</w:t>
            </w:r>
          </w:p>
        </w:tc>
        <w:tc>
          <w:tcPr>
            <w:tcW w:w="1479" w:type="dxa"/>
          </w:tcPr>
          <w:p w14:paraId="7A9605BE" w14:textId="0F5DDA30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3137" w:type="dxa"/>
          </w:tcPr>
          <w:p w14:paraId="686750BE" w14:textId="008900EE" w:rsidR="00E03687" w:rsidRPr="002C0512" w:rsidRDefault="00E03687" w:rsidP="00E03687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C0512">
              <w:rPr>
                <w:rFonts w:ascii="Calibri" w:hAnsi="Calibri" w:cs="Calibri"/>
                <w:sz w:val="24"/>
                <w:szCs w:val="20"/>
              </w:rPr>
              <w:t>Oświadczenie wnioskodawcy według wzoru stanowiącego załącznik do wniosku</w:t>
            </w:r>
          </w:p>
        </w:tc>
      </w:tr>
      <w:tr w:rsidR="00E03687" w:rsidRPr="000C542B" w14:paraId="59056968" w14:textId="77777777" w:rsidTr="00E03687">
        <w:tc>
          <w:tcPr>
            <w:tcW w:w="678" w:type="dxa"/>
          </w:tcPr>
          <w:p w14:paraId="2E14841B" w14:textId="00DA2130" w:rsidR="00E03687" w:rsidRPr="000C542B" w:rsidRDefault="000D666B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5338" w:type="dxa"/>
          </w:tcPr>
          <w:p w14:paraId="641CD8BF" w14:textId="1196E5E9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Wnioskodawca </w:t>
            </w:r>
            <w:r w:rsidRPr="000C542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zamieszkuje na terenie gminy Śrem</w:t>
            </w:r>
            <w:r w:rsidRPr="000C542B">
              <w:rPr>
                <w:rFonts w:ascii="Calibri" w:eastAsia="Calibri" w:hAnsi="Calibri" w:cs="Calibri"/>
                <w:sz w:val="24"/>
                <w:szCs w:val="24"/>
              </w:rPr>
              <w:t xml:space="preserve"> i w ostatnich </w:t>
            </w:r>
            <w:r w:rsidRPr="000C542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 latach</w:t>
            </w:r>
            <w:r w:rsidRPr="000C542B">
              <w:rPr>
                <w:rFonts w:ascii="Calibri" w:eastAsia="Calibri" w:hAnsi="Calibri" w:cs="Calibri"/>
                <w:sz w:val="24"/>
                <w:szCs w:val="24"/>
              </w:rPr>
              <w:t xml:space="preserve"> kalendarzowych przed datą złożenia wniosku, </w:t>
            </w:r>
            <w:r w:rsidRPr="000C542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rozliczył się z podatku dochodowego od osób fizycznych w Urzędzie</w:t>
            </w:r>
            <w:r w:rsidRPr="000C542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C542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Skarbowym w Śremie</w:t>
            </w:r>
            <w:r w:rsidRPr="000C542B">
              <w:rPr>
                <w:rFonts w:ascii="Calibri" w:eastAsia="Calibri" w:hAnsi="Calibri" w:cs="Calibri"/>
                <w:sz w:val="24"/>
                <w:szCs w:val="24"/>
              </w:rPr>
              <w:t xml:space="preserve"> i w deklaracji podatkowej podaje gminę Śrem jako miejsce zamieszkania.</w:t>
            </w:r>
          </w:p>
        </w:tc>
        <w:tc>
          <w:tcPr>
            <w:tcW w:w="1479" w:type="dxa"/>
          </w:tcPr>
          <w:p w14:paraId="64FED4E3" w14:textId="77777777" w:rsidR="00E03687" w:rsidRPr="000C542B" w:rsidRDefault="00E03687" w:rsidP="00E03687">
            <w:pPr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20 </w:t>
            </w:r>
          </w:p>
          <w:p w14:paraId="41B40887" w14:textId="77777777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37" w:type="dxa"/>
          </w:tcPr>
          <w:p w14:paraId="32B80786" w14:textId="1F39FFFA" w:rsidR="00E03687" w:rsidRPr="002C0512" w:rsidRDefault="00E03687" w:rsidP="00E03687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C0512">
              <w:rPr>
                <w:rFonts w:ascii="Calibri" w:hAnsi="Calibri" w:cs="Calibri"/>
                <w:sz w:val="24"/>
                <w:szCs w:val="24"/>
              </w:rPr>
              <w:t>Dokument potwierdzający rozliczenie podatku za 2024 i 2025 rok</w:t>
            </w:r>
          </w:p>
        </w:tc>
      </w:tr>
      <w:tr w:rsidR="00E03687" w:rsidRPr="000C542B" w14:paraId="7BBC63B1" w14:textId="77777777" w:rsidTr="00E03687">
        <w:tc>
          <w:tcPr>
            <w:tcW w:w="678" w:type="dxa"/>
          </w:tcPr>
          <w:p w14:paraId="3A81AF9F" w14:textId="36BAE406" w:rsidR="00E03687" w:rsidRPr="000C542B" w:rsidRDefault="000D666B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5338" w:type="dxa"/>
          </w:tcPr>
          <w:p w14:paraId="1C3B4865" w14:textId="5789B556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C542B">
              <w:rPr>
                <w:rFonts w:ascii="Calibri" w:hAnsi="Calibri" w:cs="Calibri"/>
                <w:sz w:val="24"/>
                <w:szCs w:val="24"/>
                <w:u w:color="000000"/>
              </w:rPr>
              <w:t xml:space="preserve">W gospodarstwie domowym jest co najmniej jedno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dziecko.</w:t>
            </w:r>
            <w:r w:rsidRPr="000C542B">
              <w:rPr>
                <w:rFonts w:ascii="Calibri" w:hAnsi="Calibri" w:cs="Calibri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479" w:type="dxa"/>
          </w:tcPr>
          <w:p w14:paraId="2955182B" w14:textId="58FE7BAF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  <w:u w:color="000000"/>
              </w:rPr>
              <w:t>5 punktów na każde dziecko nie więcej niż 20</w:t>
            </w:r>
          </w:p>
        </w:tc>
        <w:tc>
          <w:tcPr>
            <w:tcW w:w="3137" w:type="dxa"/>
          </w:tcPr>
          <w:p w14:paraId="408CFC6B" w14:textId="0289C918" w:rsidR="00E03687" w:rsidRPr="000C542B" w:rsidRDefault="004D5CD9" w:rsidP="00E03687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E03687" w:rsidRPr="000C542B" w14:paraId="696BCDB7" w14:textId="77777777" w:rsidTr="00E03687">
        <w:tc>
          <w:tcPr>
            <w:tcW w:w="678" w:type="dxa"/>
          </w:tcPr>
          <w:p w14:paraId="200BBD71" w14:textId="05953869" w:rsidR="00E03687" w:rsidRPr="000C542B" w:rsidRDefault="000D666B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5338" w:type="dxa"/>
          </w:tcPr>
          <w:p w14:paraId="7D6F635A" w14:textId="150E02DA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C542B">
              <w:rPr>
                <w:rFonts w:ascii="Calibri" w:hAnsi="Calibri" w:cs="Calibri"/>
                <w:sz w:val="24"/>
                <w:szCs w:val="24"/>
                <w:u w:color="000000"/>
              </w:rPr>
              <w:t xml:space="preserve">Wnioskodawca ukończył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65 lat.</w:t>
            </w:r>
          </w:p>
        </w:tc>
        <w:tc>
          <w:tcPr>
            <w:tcW w:w="1479" w:type="dxa"/>
          </w:tcPr>
          <w:p w14:paraId="35436297" w14:textId="55901E37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10 </w:t>
            </w:r>
          </w:p>
        </w:tc>
        <w:tc>
          <w:tcPr>
            <w:tcW w:w="3137" w:type="dxa"/>
          </w:tcPr>
          <w:p w14:paraId="752A0E19" w14:textId="499E11A7" w:rsidR="00E03687" w:rsidRPr="000C542B" w:rsidRDefault="004D5CD9" w:rsidP="00E03687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E03687" w:rsidRPr="000C542B" w14:paraId="47FAC36A" w14:textId="77777777" w:rsidTr="00E03687">
        <w:tc>
          <w:tcPr>
            <w:tcW w:w="678" w:type="dxa"/>
          </w:tcPr>
          <w:p w14:paraId="44587364" w14:textId="016870F4" w:rsidR="00E03687" w:rsidRPr="000C542B" w:rsidRDefault="000D666B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5338" w:type="dxa"/>
          </w:tcPr>
          <w:p w14:paraId="104F9C6C" w14:textId="65937DF3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C542B">
              <w:rPr>
                <w:rFonts w:ascii="Calibri" w:eastAsia="Calibri" w:hAnsi="Calibri" w:cs="Calibri"/>
                <w:sz w:val="24"/>
                <w:szCs w:val="24"/>
              </w:rPr>
              <w:t xml:space="preserve">W skład gospodarstwa domowego wnioskodawcy wchodzi co najmniej jedna </w:t>
            </w:r>
            <w:r w:rsidRPr="000C542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osoba pełnoletnia</w:t>
            </w:r>
            <w:r w:rsidRPr="000C542B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0C542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która nie ukończyła 35 roku życia.</w:t>
            </w:r>
          </w:p>
        </w:tc>
        <w:tc>
          <w:tcPr>
            <w:tcW w:w="1479" w:type="dxa"/>
          </w:tcPr>
          <w:p w14:paraId="59308D96" w14:textId="6653C29E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10 punktów na każdą osobę </w:t>
            </w:r>
          </w:p>
        </w:tc>
        <w:tc>
          <w:tcPr>
            <w:tcW w:w="3137" w:type="dxa"/>
          </w:tcPr>
          <w:p w14:paraId="36B48FBB" w14:textId="30A95EFB" w:rsidR="00E03687" w:rsidRPr="000C542B" w:rsidRDefault="002C47F9" w:rsidP="00E03687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E03687" w:rsidRPr="000C542B" w14:paraId="1A41BB2E" w14:textId="77777777" w:rsidTr="00E03687">
        <w:tc>
          <w:tcPr>
            <w:tcW w:w="678" w:type="dxa"/>
          </w:tcPr>
          <w:p w14:paraId="565618B1" w14:textId="142618E6" w:rsidR="00E03687" w:rsidRPr="000C542B" w:rsidRDefault="000D666B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5338" w:type="dxa"/>
          </w:tcPr>
          <w:p w14:paraId="3FFE14C5" w14:textId="7858B4CA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C542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Osoba do 16. roku życia</w:t>
            </w:r>
            <w:r w:rsidRPr="000C542B">
              <w:rPr>
                <w:rFonts w:ascii="Calibri" w:hAnsi="Calibri" w:cs="Calibri"/>
                <w:sz w:val="24"/>
                <w:szCs w:val="24"/>
                <w:u w:color="000000"/>
              </w:rPr>
              <w:t xml:space="preserve"> wchodząca w skład gospodarstwa domowego legitymuje się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orzeczeniem o niepełnosprawności</w:t>
            </w:r>
            <w:r w:rsidRPr="000C542B">
              <w:rPr>
                <w:rFonts w:ascii="Calibri" w:hAnsi="Calibri" w:cs="Calibri"/>
                <w:sz w:val="24"/>
                <w:szCs w:val="24"/>
                <w:u w:color="000000"/>
              </w:rPr>
              <w:t xml:space="preserve"> określonym w ustawie z dnia 27 sierpnia 1997 r. o rehabilitacji zawodowej i społecznej oraz zatrudnianiu osób niepełnosprawnych (Dz. U. z 2024 r. poz. 44).</w:t>
            </w:r>
          </w:p>
        </w:tc>
        <w:tc>
          <w:tcPr>
            <w:tcW w:w="1479" w:type="dxa"/>
          </w:tcPr>
          <w:p w14:paraId="116F9493" w14:textId="7E1C9E58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5 punktów na każdą osobę </w:t>
            </w:r>
          </w:p>
        </w:tc>
        <w:tc>
          <w:tcPr>
            <w:tcW w:w="3137" w:type="dxa"/>
          </w:tcPr>
          <w:p w14:paraId="00A37810" w14:textId="6D7A20AF" w:rsidR="00E03687" w:rsidRPr="000C542B" w:rsidRDefault="00E03687" w:rsidP="00E03687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Kopia </w:t>
            </w:r>
            <w:r w:rsidR="002C47F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obowiązującego </w:t>
            </w:r>
            <w:r w:rsidRPr="000C542B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>orzeczenia o niepełnosprawności</w:t>
            </w:r>
          </w:p>
        </w:tc>
      </w:tr>
      <w:tr w:rsidR="00E03687" w:rsidRPr="000C542B" w14:paraId="65C94B3B" w14:textId="77777777" w:rsidTr="00E03687">
        <w:tc>
          <w:tcPr>
            <w:tcW w:w="678" w:type="dxa"/>
          </w:tcPr>
          <w:p w14:paraId="7EFE4413" w14:textId="56ECB7BA" w:rsidR="00E03687" w:rsidRPr="000C542B" w:rsidRDefault="000D666B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5338" w:type="dxa"/>
          </w:tcPr>
          <w:p w14:paraId="7B867C3E" w14:textId="466CA5AD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C542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Osoba powyżej 16 roku życia</w:t>
            </w:r>
            <w:r w:rsidRPr="000C542B">
              <w:rPr>
                <w:rFonts w:ascii="Calibri" w:hAnsi="Calibri" w:cs="Calibri"/>
                <w:sz w:val="24"/>
                <w:szCs w:val="24"/>
                <w:u w:color="000000"/>
              </w:rPr>
              <w:t xml:space="preserve"> wchodząca w skład gospodarstwa domowego legitymuje się orzeczeniem o 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znacznym lub umiarkowanym stopniu niepełnosprawności</w:t>
            </w:r>
            <w:r w:rsidRPr="000C542B">
              <w:rPr>
                <w:rFonts w:ascii="Calibri" w:hAnsi="Calibri" w:cs="Calibri"/>
                <w:sz w:val="24"/>
                <w:szCs w:val="24"/>
                <w:u w:color="000000"/>
              </w:rPr>
              <w:t xml:space="preserve"> określonym w ustawie z dnia 27 sierpnia 1997 r. o rehabilitacji zawodowej i społecznej oraz zatrudnianiu osób niepełnosprawnych.</w:t>
            </w:r>
          </w:p>
        </w:tc>
        <w:tc>
          <w:tcPr>
            <w:tcW w:w="1479" w:type="dxa"/>
          </w:tcPr>
          <w:p w14:paraId="715953BA" w14:textId="511CC912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>5 punktów na każdą osobę</w:t>
            </w:r>
          </w:p>
        </w:tc>
        <w:tc>
          <w:tcPr>
            <w:tcW w:w="3137" w:type="dxa"/>
          </w:tcPr>
          <w:p w14:paraId="0AEDF47E" w14:textId="7A04B32D" w:rsidR="00E03687" w:rsidRPr="000C542B" w:rsidRDefault="00E03687" w:rsidP="00E03687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Kopia </w:t>
            </w:r>
            <w:r w:rsidR="002C47F9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obowiązującego </w:t>
            </w:r>
            <w:r w:rsidRPr="000C542B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>orzeczenia o</w:t>
            </w:r>
            <w:r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0C542B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>stopniu niepełnosprawności</w:t>
            </w:r>
          </w:p>
        </w:tc>
      </w:tr>
      <w:tr w:rsidR="00E03687" w:rsidRPr="000C542B" w14:paraId="13359E6F" w14:textId="77777777" w:rsidTr="00E03687">
        <w:tc>
          <w:tcPr>
            <w:tcW w:w="678" w:type="dxa"/>
          </w:tcPr>
          <w:p w14:paraId="2620FC24" w14:textId="105301EC" w:rsidR="00E03687" w:rsidRPr="000C542B" w:rsidRDefault="000D666B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5338" w:type="dxa"/>
          </w:tcPr>
          <w:p w14:paraId="5A75AEE5" w14:textId="07A87DDB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>Osoba wchodząca w skład gospodarstwa domowego legitymuje się orzeczeniem o 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>całkowitej niezdolności do pracy i samodzielnej egzystencji albo o całkowitej niezdolności do pracy,</w:t>
            </w:r>
            <w:r w:rsidRPr="000C542B">
              <w:rPr>
                <w:rFonts w:ascii="Calibri" w:hAnsi="Calibri" w:cs="Calibri"/>
                <w:sz w:val="24"/>
                <w:szCs w:val="24"/>
              </w:rPr>
              <w:t xml:space="preserve"> wydanym na podstawie ustawy z dnia 17 grudnia 1998 r. o emeryturach i rentach z Funduszu Ubezpieczeń Społecznych (Dz. U. z 2025 r. poz. 1749 ze zm.), albo orzeczeniem o zaliczeniu do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>I lub II grupy inwalidzkiej</w:t>
            </w:r>
            <w:r w:rsidRPr="000C542B">
              <w:rPr>
                <w:rFonts w:ascii="Calibri" w:hAnsi="Calibri" w:cs="Calibri"/>
                <w:sz w:val="24"/>
                <w:szCs w:val="24"/>
              </w:rPr>
              <w:t>, wydanym na podstawie ustawy z dnia 14 grudnia 1982 r. o zaopatrzeniu emerytalnym pracowników i ich rodzin (Dz. U. z 1982 r. Nr 40, poz. 267 ze zm.</w:t>
            </w:r>
            <w:proofErr w:type="gramStart"/>
            <w:r w:rsidRPr="000C542B">
              <w:rPr>
                <w:rFonts w:ascii="Calibri" w:hAnsi="Calibri" w:cs="Calibri"/>
                <w:sz w:val="24"/>
                <w:szCs w:val="24"/>
              </w:rPr>
              <w:t>),</w:t>
            </w:r>
            <w:proofErr w:type="gramEnd"/>
            <w:r w:rsidRPr="000C542B">
              <w:rPr>
                <w:rFonts w:ascii="Calibri" w:hAnsi="Calibri" w:cs="Calibri"/>
                <w:sz w:val="24"/>
                <w:szCs w:val="24"/>
              </w:rPr>
              <w:t xml:space="preserve"> albo orzeczeniem o 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stałej lub długotrwałej niezdolności do pracy w gospodarstwie rolnym, z prawem do zasiłku pielęgnacyjnego, </w:t>
            </w:r>
            <w:r w:rsidRPr="000C542B">
              <w:rPr>
                <w:rFonts w:ascii="Calibri" w:hAnsi="Calibri" w:cs="Calibri"/>
                <w:sz w:val="24"/>
                <w:szCs w:val="24"/>
              </w:rPr>
              <w:t>wydanym na podstawie ustawy z dnia 20 grudnia 1990 r. o ubezpieczeniu społecznym rolników (Dz. U. z 2025 r. poz. 1770).</w:t>
            </w:r>
          </w:p>
        </w:tc>
        <w:tc>
          <w:tcPr>
            <w:tcW w:w="1479" w:type="dxa"/>
          </w:tcPr>
          <w:p w14:paraId="6FC35B69" w14:textId="65F0FEBE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>5 punktów na każdą osobę</w:t>
            </w:r>
          </w:p>
        </w:tc>
        <w:tc>
          <w:tcPr>
            <w:tcW w:w="3137" w:type="dxa"/>
          </w:tcPr>
          <w:p w14:paraId="6969A419" w14:textId="0EDEB0E5" w:rsidR="00E03687" w:rsidRPr="000C542B" w:rsidRDefault="00E03687" w:rsidP="00E03687">
            <w:pPr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Kopia </w:t>
            </w:r>
            <w:r w:rsidR="002C47F9">
              <w:rPr>
                <w:rFonts w:ascii="Calibri" w:hAnsi="Calibri" w:cs="Calibri"/>
                <w:sz w:val="24"/>
                <w:szCs w:val="24"/>
              </w:rPr>
              <w:t xml:space="preserve">obowiązującego </w:t>
            </w:r>
            <w:r w:rsidRPr="000C542B">
              <w:rPr>
                <w:rFonts w:ascii="Calibri" w:hAnsi="Calibri" w:cs="Calibri"/>
                <w:sz w:val="24"/>
                <w:szCs w:val="24"/>
              </w:rPr>
              <w:t xml:space="preserve">orzeczenia całkowitej niezdolności do pracy i samodzielnej egzystencji albo o całkowitej niezdolności do pracy  </w:t>
            </w:r>
          </w:p>
          <w:p w14:paraId="14C95490" w14:textId="26AF8716" w:rsidR="00E03687" w:rsidRPr="000C542B" w:rsidRDefault="00E03687" w:rsidP="00E036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Kopia </w:t>
            </w:r>
            <w:r w:rsidR="002C47F9">
              <w:rPr>
                <w:rFonts w:ascii="Calibri" w:hAnsi="Calibri" w:cs="Calibri"/>
                <w:sz w:val="24"/>
                <w:szCs w:val="24"/>
              </w:rPr>
              <w:t xml:space="preserve">obowiązującego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orzeczenia o zaliczeniu </w:t>
            </w:r>
            <w:r w:rsidRPr="000C542B">
              <w:rPr>
                <w:rFonts w:ascii="Calibri" w:hAnsi="Calibri" w:cs="Calibri"/>
                <w:sz w:val="24"/>
                <w:szCs w:val="24"/>
              </w:rPr>
              <w:t xml:space="preserve">do I lub II grupy inwalidzkiej, </w:t>
            </w:r>
          </w:p>
          <w:p w14:paraId="0ABDC6FF" w14:textId="22E46FFF" w:rsidR="00E03687" w:rsidRPr="000C542B" w:rsidRDefault="00E03687" w:rsidP="00E0368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Kopia </w:t>
            </w:r>
            <w:r w:rsidR="002C47F9">
              <w:rPr>
                <w:rFonts w:ascii="Calibri" w:hAnsi="Calibri" w:cs="Calibri"/>
                <w:sz w:val="24"/>
                <w:szCs w:val="24"/>
              </w:rPr>
              <w:t xml:space="preserve">obowiązującego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orzeczenia o </w:t>
            </w:r>
            <w:r w:rsidRPr="000C542B">
              <w:rPr>
                <w:rFonts w:ascii="Calibri" w:hAnsi="Calibri" w:cs="Calibri"/>
                <w:sz w:val="24"/>
                <w:szCs w:val="24"/>
              </w:rPr>
              <w:t>stałej lub długotrwałej niezdolności do pracy w gospodarstwie rolnym, z prawem do zasiłku pielęgnacyjnego</w:t>
            </w:r>
          </w:p>
          <w:p w14:paraId="3496AB47" w14:textId="77777777" w:rsidR="00E03687" w:rsidRPr="000C542B" w:rsidRDefault="00E03687" w:rsidP="00E03687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03687" w:rsidRPr="000C542B" w14:paraId="40A68AB7" w14:textId="77777777" w:rsidTr="00E03687">
        <w:tc>
          <w:tcPr>
            <w:tcW w:w="678" w:type="dxa"/>
          </w:tcPr>
          <w:p w14:paraId="64753D13" w14:textId="58AC13D6" w:rsidR="00E03687" w:rsidRPr="000C542B" w:rsidRDefault="000D666B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5338" w:type="dxa"/>
          </w:tcPr>
          <w:p w14:paraId="00B4E4F6" w14:textId="0BF82487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Osoba wchodząca w skład gospodarstwa domowego wnioskodawcy jest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>najemcą lokalu wchodzącego w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>skład</w:t>
            </w:r>
            <w:r w:rsidRPr="000C542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>mieszkaniowego zasobu gminy Śrem</w:t>
            </w:r>
            <w:r w:rsidRPr="000C542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="004D5CD9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>zobowiązuje się do rozwiązania dotychczasowej umowy najmu</w:t>
            </w:r>
            <w:r w:rsidRPr="000C542B">
              <w:rPr>
                <w:rFonts w:ascii="Calibri" w:hAnsi="Calibri" w:cs="Calibri"/>
                <w:sz w:val="24"/>
                <w:szCs w:val="24"/>
              </w:rPr>
              <w:t xml:space="preserve"> najpóźniej do dnia zawarcia umowy podnajmu z gminą Śrem, opróżnienia lokalu ze wszystkich rzeczy i osób oraz opuszczenia tego lokalu.</w:t>
            </w:r>
          </w:p>
        </w:tc>
        <w:tc>
          <w:tcPr>
            <w:tcW w:w="1479" w:type="dxa"/>
          </w:tcPr>
          <w:p w14:paraId="36C069CA" w14:textId="18698B6E" w:rsidR="00E03687" w:rsidRPr="000C542B" w:rsidRDefault="00E03687" w:rsidP="00E03687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3137" w:type="dxa"/>
          </w:tcPr>
          <w:p w14:paraId="0EA73B9C" w14:textId="2416A97E" w:rsidR="00E03687" w:rsidRPr="000C542B" w:rsidRDefault="00E03687" w:rsidP="00E03687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C0512">
              <w:rPr>
                <w:rFonts w:ascii="Calibri" w:hAnsi="Calibri" w:cs="Calibri"/>
                <w:sz w:val="24"/>
                <w:szCs w:val="20"/>
              </w:rPr>
              <w:t>Oświadczenie wnioskodawcy według wzoru stanowiącego załącznik do wniosku</w:t>
            </w:r>
          </w:p>
        </w:tc>
      </w:tr>
      <w:tr w:rsidR="00AF1819" w:rsidRPr="000C542B" w14:paraId="4F8A215B" w14:textId="77777777" w:rsidTr="00E03687">
        <w:tc>
          <w:tcPr>
            <w:tcW w:w="678" w:type="dxa"/>
          </w:tcPr>
          <w:p w14:paraId="443872F1" w14:textId="758ED486" w:rsidR="00AF1819" w:rsidRPr="000C542B" w:rsidRDefault="000D666B" w:rsidP="00AF181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5338" w:type="dxa"/>
          </w:tcPr>
          <w:p w14:paraId="449E66DC" w14:textId="69F6B1E5" w:rsidR="00AF1819" w:rsidRPr="000C542B" w:rsidRDefault="00AF1819" w:rsidP="00AF1819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Wnioskodawca jest osobą znajdującą się na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>liście osób uprawnionych do zawarcia umowy najmu lokalu na czas nieoznaczony</w:t>
            </w:r>
            <w:r w:rsidRPr="000C542B">
              <w:rPr>
                <w:rFonts w:ascii="Calibri" w:hAnsi="Calibri" w:cs="Calibri"/>
                <w:sz w:val="24"/>
                <w:szCs w:val="24"/>
              </w:rPr>
              <w:t>, o której mowa w uchwale Nr 264/XXVI/2021 Rady Miejskiej w Śremie z dnia 25 marca 2021 r. w sprawie zasad wynajmowania lokali wchodzących w skład mieszkaniowego zasobu gminy Śrem.</w:t>
            </w:r>
          </w:p>
        </w:tc>
        <w:tc>
          <w:tcPr>
            <w:tcW w:w="1479" w:type="dxa"/>
          </w:tcPr>
          <w:p w14:paraId="0BDCE190" w14:textId="38139242" w:rsidR="00AF1819" w:rsidRPr="000C542B" w:rsidRDefault="00AF1819" w:rsidP="00AF181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20 </w:t>
            </w:r>
          </w:p>
        </w:tc>
        <w:tc>
          <w:tcPr>
            <w:tcW w:w="3137" w:type="dxa"/>
          </w:tcPr>
          <w:p w14:paraId="33C60A69" w14:textId="61DEAF50" w:rsidR="00AF1819" w:rsidRPr="000C542B" w:rsidRDefault="00AF1819" w:rsidP="00AF1819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</w:tr>
      <w:tr w:rsidR="004D5CD9" w:rsidRPr="000C542B" w14:paraId="60D37A50" w14:textId="77777777" w:rsidTr="00E03687">
        <w:tc>
          <w:tcPr>
            <w:tcW w:w="678" w:type="dxa"/>
          </w:tcPr>
          <w:p w14:paraId="23CE97B8" w14:textId="570D3B4E" w:rsidR="004D5CD9" w:rsidRPr="000C542B" w:rsidRDefault="000D666B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338" w:type="dxa"/>
          </w:tcPr>
          <w:p w14:paraId="479F2451" w14:textId="5F47E5DA" w:rsidR="004D5CD9" w:rsidRPr="000C542B" w:rsidRDefault="004D5CD9" w:rsidP="004D5CD9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>Wnioskodawca nie jest najemcą lokalu mieszkalnego stanowiącego zasób własny Śremskiego TBS Sp. z o.o.</w:t>
            </w:r>
            <w:r w:rsidRPr="000C542B">
              <w:rPr>
                <w:rFonts w:ascii="Calibri" w:hAnsi="Calibri" w:cs="Calibri"/>
                <w:sz w:val="24"/>
                <w:szCs w:val="24"/>
              </w:rPr>
              <w:t xml:space="preserve"> ani osobą zajmującą taki lokal bez tytułu prawnego, a do gospodarstwa domowego </w:t>
            </w:r>
            <w:r w:rsidR="002C47F9">
              <w:rPr>
                <w:rFonts w:ascii="Calibri" w:hAnsi="Calibri" w:cs="Calibri"/>
                <w:sz w:val="24"/>
                <w:szCs w:val="24"/>
              </w:rPr>
              <w:t>wnioskodawcy</w:t>
            </w:r>
            <w:r w:rsidRPr="000C542B">
              <w:rPr>
                <w:rFonts w:ascii="Calibri" w:hAnsi="Calibri" w:cs="Calibri"/>
                <w:sz w:val="24"/>
                <w:szCs w:val="24"/>
              </w:rPr>
              <w:t xml:space="preserve"> nie są włączone osoby będące najemcami takich lokali lub zajmujące je bez tytułu prawnego.</w:t>
            </w:r>
          </w:p>
        </w:tc>
        <w:tc>
          <w:tcPr>
            <w:tcW w:w="1479" w:type="dxa"/>
          </w:tcPr>
          <w:p w14:paraId="3F41134A" w14:textId="15C1BE4E" w:rsidR="004D5CD9" w:rsidRPr="000C542B" w:rsidRDefault="004D5CD9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  <w:tc>
          <w:tcPr>
            <w:tcW w:w="3137" w:type="dxa"/>
          </w:tcPr>
          <w:p w14:paraId="3E8DCBE2" w14:textId="44AE8071" w:rsidR="004D5CD9" w:rsidRPr="000C542B" w:rsidRDefault="004D5CD9" w:rsidP="004D5CD9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C0512">
              <w:rPr>
                <w:rFonts w:ascii="Calibri" w:hAnsi="Calibri" w:cs="Calibri"/>
                <w:sz w:val="24"/>
                <w:szCs w:val="20"/>
              </w:rPr>
              <w:t>Oświadczenie wnioskodawcy według wzoru stanowiącego załącznik do wniosku</w:t>
            </w:r>
          </w:p>
        </w:tc>
      </w:tr>
      <w:tr w:rsidR="004D5CD9" w:rsidRPr="000C542B" w14:paraId="466B76F7" w14:textId="77777777" w:rsidTr="00E03687">
        <w:tc>
          <w:tcPr>
            <w:tcW w:w="678" w:type="dxa"/>
          </w:tcPr>
          <w:p w14:paraId="79217AEC" w14:textId="10298F4A" w:rsidR="000D666B" w:rsidRDefault="000D666B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</w:t>
            </w:r>
          </w:p>
          <w:p w14:paraId="1AD20235" w14:textId="31A8FF9F" w:rsidR="000D666B" w:rsidRPr="000C542B" w:rsidRDefault="000D666B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38" w:type="dxa"/>
          </w:tcPr>
          <w:p w14:paraId="05AB5C69" w14:textId="0DA827CC" w:rsidR="004D5CD9" w:rsidRPr="000C542B" w:rsidRDefault="004D5CD9" w:rsidP="004D5CD9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Osoba wchodząca w skład gospodarstwa domowego wnioskodawcy posiada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>zaświadczenie</w:t>
            </w:r>
            <w:r w:rsidRPr="000C542B">
              <w:rPr>
                <w:rFonts w:ascii="Calibri" w:hAnsi="Calibri" w:cs="Calibri"/>
                <w:sz w:val="24"/>
                <w:szCs w:val="24"/>
              </w:rPr>
              <w:t xml:space="preserve">, o którym mowa w art. 4 ust. 3 ustawy z dnia 4 listopada 2016 r. o wsparciu kobiet w ciąży i rodzin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>"Za</w:t>
            </w:r>
            <w:r w:rsidRPr="000C542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>życiem"</w:t>
            </w:r>
            <w:r w:rsidRPr="000C542B">
              <w:rPr>
                <w:rFonts w:ascii="Calibri" w:hAnsi="Calibri" w:cs="Calibri"/>
                <w:sz w:val="24"/>
                <w:szCs w:val="24"/>
              </w:rPr>
              <w:t xml:space="preserve"> (Dz. U. z 2024 r. poz. 1829).</w:t>
            </w:r>
          </w:p>
        </w:tc>
        <w:tc>
          <w:tcPr>
            <w:tcW w:w="1479" w:type="dxa"/>
          </w:tcPr>
          <w:p w14:paraId="1A04E19E" w14:textId="070B85CB" w:rsidR="004D5CD9" w:rsidRPr="000C542B" w:rsidRDefault="004D5CD9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15 </w:t>
            </w:r>
          </w:p>
        </w:tc>
        <w:tc>
          <w:tcPr>
            <w:tcW w:w="3137" w:type="dxa"/>
          </w:tcPr>
          <w:p w14:paraId="48502A16" w14:textId="4D830078" w:rsidR="004D5CD9" w:rsidRPr="000C542B" w:rsidRDefault="004D5CD9" w:rsidP="004D5CD9">
            <w:pPr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>Zaświadczenie</w:t>
            </w:r>
            <w:r w:rsidR="002C47F9">
              <w:rPr>
                <w:rFonts w:ascii="Calibri" w:hAnsi="Calibri" w:cs="Calibri"/>
                <w:sz w:val="24"/>
                <w:szCs w:val="24"/>
              </w:rPr>
              <w:t>,</w:t>
            </w:r>
            <w:r w:rsidRPr="000C542B">
              <w:rPr>
                <w:rFonts w:ascii="Calibri" w:hAnsi="Calibri" w:cs="Calibri"/>
                <w:sz w:val="24"/>
                <w:szCs w:val="24"/>
              </w:rPr>
              <w:t xml:space="preserve"> o którym mowa w art. 4 ust. 3 ustawy z dnia 4 listopada 2016 r. o wsparciu kobiet w ciąży i rodzin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>"Za</w:t>
            </w:r>
            <w:r w:rsidRPr="000C542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</w:rPr>
              <w:t>życiem"</w:t>
            </w:r>
          </w:p>
        </w:tc>
      </w:tr>
      <w:tr w:rsidR="004D5CD9" w:rsidRPr="000C542B" w14:paraId="4EC7F438" w14:textId="66A18B4A" w:rsidTr="00E03687">
        <w:tc>
          <w:tcPr>
            <w:tcW w:w="678" w:type="dxa"/>
          </w:tcPr>
          <w:p w14:paraId="43C87C27" w14:textId="7E236E35" w:rsidR="004D5CD9" w:rsidRPr="000C542B" w:rsidRDefault="004D5CD9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>1</w:t>
            </w:r>
            <w:r w:rsidR="000D666B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5338" w:type="dxa"/>
          </w:tcPr>
          <w:p w14:paraId="7D4FB5FC" w14:textId="629A2C23" w:rsidR="004D5CD9" w:rsidRPr="000C542B" w:rsidRDefault="004D5CD9" w:rsidP="004D5CD9">
            <w:pPr>
              <w:spacing w:after="0"/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</w:pPr>
            <w:r w:rsidRPr="000C542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Osoba składająca wniosek posiada </w:t>
            </w:r>
            <w:r w:rsidRPr="000C542B">
              <w:rPr>
                <w:rStyle w:val="Pogrubienie"/>
                <w:rFonts w:ascii="Calibri" w:hAnsi="Calibri" w:cs="Calibri"/>
                <w:b w:val="0"/>
                <w:bCs w:val="0"/>
                <w:sz w:val="24"/>
                <w:szCs w:val="24"/>
                <w:shd w:val="clear" w:color="auto" w:fill="FFFFFF"/>
              </w:rPr>
              <w:t>wkład oszczędnościowy gromadzony na rachunku bankowym na cele mieszkaniowe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,</w:t>
            </w:r>
            <w:r w:rsidRPr="000C542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którego imienny dowód stanowi </w:t>
            </w:r>
            <w:r w:rsidRPr="000C542B"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FFFFF"/>
              </w:rPr>
              <w:t>książeczka mieszkaniowa</w:t>
            </w:r>
            <w:r w:rsidRPr="000C542B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 xml:space="preserve"> wystawiona do dnia 23 października 1990 r. </w:t>
            </w:r>
          </w:p>
        </w:tc>
        <w:tc>
          <w:tcPr>
            <w:tcW w:w="1479" w:type="dxa"/>
          </w:tcPr>
          <w:p w14:paraId="7605923C" w14:textId="77777777" w:rsidR="004D5CD9" w:rsidRPr="000C542B" w:rsidRDefault="004D5CD9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hAnsi="Calibri" w:cs="Calibri"/>
                <w:sz w:val="24"/>
                <w:szCs w:val="24"/>
              </w:rPr>
              <w:t xml:space="preserve">5 </w:t>
            </w:r>
          </w:p>
        </w:tc>
        <w:tc>
          <w:tcPr>
            <w:tcW w:w="3137" w:type="dxa"/>
          </w:tcPr>
          <w:p w14:paraId="5E6985F9" w14:textId="74CF96B5" w:rsidR="004D5CD9" w:rsidRPr="000C542B" w:rsidRDefault="004D5CD9" w:rsidP="004D5CD9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0C542B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Kopia dokumentu papierowej książeczki mieszkaniowej</w:t>
            </w:r>
          </w:p>
        </w:tc>
      </w:tr>
    </w:tbl>
    <w:p w14:paraId="1C28FA10" w14:textId="77777777" w:rsidR="006E21EE" w:rsidRDefault="006E21EE" w:rsidP="000F3B1F">
      <w:pPr>
        <w:shd w:val="clear" w:color="auto" w:fill="FFFFFF"/>
        <w:spacing w:after="0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</w:p>
    <w:p w14:paraId="76D2F55B" w14:textId="77777777" w:rsidR="009D1E67" w:rsidRPr="00FD293F" w:rsidRDefault="00DA5BDF" w:rsidP="009D1E67">
      <w:pPr>
        <w:shd w:val="clear" w:color="auto" w:fill="FFFFFF"/>
        <w:spacing w:after="0"/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</w:pPr>
      <w:r w:rsidRPr="00FD293F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>Uzyskana liczba punktów decyduje o kolejności na liście</w:t>
      </w:r>
      <w:r w:rsidR="00BA49AA" w:rsidRPr="00FD293F">
        <w:rPr>
          <w:rFonts w:ascii="Calibri" w:eastAsia="Times New Roman" w:hAnsi="Calibri" w:cs="Calibri"/>
          <w:kern w:val="0"/>
          <w:szCs w:val="28"/>
          <w:lang w:eastAsia="pl-PL"/>
          <w14:ligatures w14:val="none"/>
        </w:rPr>
        <w:t xml:space="preserve">. </w:t>
      </w:r>
    </w:p>
    <w:p w14:paraId="2C3938B2" w14:textId="257DCECA" w:rsidR="002C47F9" w:rsidRPr="00FD293F" w:rsidRDefault="00BC2C83" w:rsidP="009D1E67">
      <w:pPr>
        <w:shd w:val="clear" w:color="auto" w:fill="FFFFFF"/>
        <w:spacing w:after="0"/>
        <w:rPr>
          <w:rFonts w:ascii="Calibri" w:hAnsi="Calibri" w:cs="Calibri"/>
        </w:rPr>
      </w:pPr>
      <w:r w:rsidRPr="00FD293F">
        <w:rPr>
          <w:rFonts w:ascii="Calibri" w:hAnsi="Calibri" w:cs="Calibri"/>
        </w:rPr>
        <w:t>Kryteria wskazane w p</w:t>
      </w:r>
      <w:r w:rsidR="00FD293F" w:rsidRPr="00FD293F">
        <w:rPr>
          <w:rFonts w:ascii="Calibri" w:hAnsi="Calibri" w:cs="Calibri"/>
        </w:rPr>
        <w:t xml:space="preserve">ozycjach </w:t>
      </w:r>
      <w:r w:rsidR="002C47F9" w:rsidRPr="00FD293F">
        <w:rPr>
          <w:rFonts w:ascii="Calibri" w:hAnsi="Calibri" w:cs="Calibri"/>
        </w:rPr>
        <w:t>1 i 2</w:t>
      </w:r>
      <w:r w:rsidRPr="00FD293F">
        <w:rPr>
          <w:rFonts w:ascii="Calibri" w:hAnsi="Calibri" w:cs="Calibri"/>
        </w:rPr>
        <w:t xml:space="preserve"> tabeli (</w:t>
      </w:r>
      <w:r w:rsidR="002C47F9" w:rsidRPr="00FD293F">
        <w:rPr>
          <w:rFonts w:ascii="Calibri" w:hAnsi="Calibri" w:cs="Calibri"/>
        </w:rPr>
        <w:t>dochód i brak tytułu prawnego do lokalu)</w:t>
      </w:r>
      <w:r w:rsidRPr="00FD293F">
        <w:rPr>
          <w:rFonts w:ascii="Calibri" w:hAnsi="Calibri" w:cs="Calibri"/>
        </w:rPr>
        <w:t xml:space="preserve"> stanowią warunki udziału w naborze. </w:t>
      </w:r>
    </w:p>
    <w:p w14:paraId="6F3176F8" w14:textId="77777777" w:rsidR="002C47F9" w:rsidRPr="00FD293F" w:rsidRDefault="002C47F9" w:rsidP="009D1E67">
      <w:pPr>
        <w:shd w:val="clear" w:color="auto" w:fill="FFFFFF"/>
        <w:spacing w:after="0"/>
        <w:rPr>
          <w:rFonts w:ascii="Calibri" w:hAnsi="Calibri" w:cs="Calibri"/>
        </w:rPr>
      </w:pPr>
    </w:p>
    <w:p w14:paraId="4B88BF60" w14:textId="7C153EAA" w:rsidR="00BC2C83" w:rsidRPr="002C47F9" w:rsidRDefault="002C47F9" w:rsidP="009D1E67">
      <w:pPr>
        <w:shd w:val="clear" w:color="auto" w:fill="FFFFFF"/>
        <w:spacing w:after="0"/>
        <w:rPr>
          <w:rFonts w:ascii="Calibri" w:eastAsia="Times New Roman" w:hAnsi="Calibri" w:cs="Calibri"/>
          <w:color w:val="464646"/>
          <w:kern w:val="0"/>
          <w:sz w:val="24"/>
          <w:szCs w:val="24"/>
          <w:lang w:eastAsia="pl-PL"/>
          <w14:ligatures w14:val="none"/>
        </w:rPr>
      </w:pPr>
      <w:r w:rsidRPr="00FD293F">
        <w:rPr>
          <w:rFonts w:ascii="Calibri" w:hAnsi="Calibri" w:cs="Calibri"/>
        </w:rPr>
        <w:t xml:space="preserve">Kryteria wskazane w pozycjach 3–14 </w:t>
      </w:r>
      <w:r w:rsidR="00BC2C83" w:rsidRPr="00FD293F">
        <w:rPr>
          <w:rFonts w:ascii="Calibri" w:hAnsi="Calibri" w:cs="Calibri"/>
        </w:rPr>
        <w:t>mają charakter punktowy</w:t>
      </w:r>
      <w:r w:rsidRPr="00FD293F">
        <w:rPr>
          <w:rFonts w:ascii="Calibri" w:hAnsi="Calibri" w:cs="Calibri"/>
        </w:rPr>
        <w:t>. I</w:t>
      </w:r>
      <w:r w:rsidR="00BC2C83" w:rsidRPr="00FD293F">
        <w:rPr>
          <w:rFonts w:ascii="Calibri" w:hAnsi="Calibri" w:cs="Calibri"/>
        </w:rPr>
        <w:t xml:space="preserve">ch niespełnienie nie </w:t>
      </w:r>
      <w:r w:rsidRPr="00FD293F">
        <w:rPr>
          <w:rFonts w:ascii="Calibri" w:hAnsi="Calibri" w:cs="Calibri"/>
        </w:rPr>
        <w:t xml:space="preserve">skutkuje </w:t>
      </w:r>
      <w:r w:rsidR="00BC2C83" w:rsidRPr="00FD293F">
        <w:rPr>
          <w:rFonts w:ascii="Calibri" w:hAnsi="Calibri" w:cs="Calibri"/>
        </w:rPr>
        <w:t>odrzuceni</w:t>
      </w:r>
      <w:r w:rsidRPr="00FD293F">
        <w:rPr>
          <w:rFonts w:ascii="Calibri" w:hAnsi="Calibri" w:cs="Calibri"/>
        </w:rPr>
        <w:t>em</w:t>
      </w:r>
      <w:r w:rsidR="00BC2C83" w:rsidRPr="00FD293F">
        <w:rPr>
          <w:rFonts w:ascii="Calibri" w:hAnsi="Calibri" w:cs="Calibri"/>
        </w:rPr>
        <w:t xml:space="preserve"> wniosku, </w:t>
      </w:r>
      <w:r w:rsidRPr="00FD293F">
        <w:rPr>
          <w:rFonts w:ascii="Calibri" w:hAnsi="Calibri" w:cs="Calibri"/>
        </w:rPr>
        <w:t>a jedynie nieprzyznaniem punktów za dane kryterium.</w:t>
      </w:r>
      <w:r w:rsidRPr="002C47F9">
        <w:rPr>
          <w:rFonts w:ascii="Calibri" w:hAnsi="Calibri" w:cs="Calibri"/>
        </w:rPr>
        <w:t xml:space="preserve"> </w:t>
      </w:r>
    </w:p>
    <w:p w14:paraId="18B038C0" w14:textId="77777777" w:rsidR="00E80400" w:rsidRDefault="00E80400">
      <w:pPr>
        <w:rPr>
          <w:rFonts w:ascii="Calibri" w:hAnsi="Calibri" w:cs="Calibri"/>
          <w:b/>
          <w:bCs/>
        </w:rPr>
      </w:pPr>
    </w:p>
    <w:p w14:paraId="03F3DFF3" w14:textId="77777777" w:rsidR="00DC4D5E" w:rsidRPr="007D23AD" w:rsidRDefault="00DC4D5E" w:rsidP="00DC4D5E">
      <w:pPr>
        <w:spacing w:after="120"/>
        <w:rPr>
          <w:rFonts w:ascii="Calibri" w:eastAsia="Times New Roman" w:hAnsi="Calibri" w:cs="Calibri"/>
          <w:szCs w:val="28"/>
          <w:lang w:eastAsia="pl-PL"/>
        </w:rPr>
      </w:pPr>
      <w:r w:rsidRPr="007D23AD">
        <w:rPr>
          <w:rFonts w:ascii="Calibri" w:eastAsia="Times New Roman" w:hAnsi="Calibri" w:cs="Calibri"/>
          <w:szCs w:val="28"/>
          <w:lang w:eastAsia="pl-PL"/>
        </w:rPr>
        <w:t>Wszystkie ważne sprawy związane z inwestycją będą przekazywane w kolejnych komunikatach</w:t>
      </w:r>
      <w:r>
        <w:rPr>
          <w:rFonts w:ascii="Calibri" w:eastAsia="Times New Roman" w:hAnsi="Calibri" w:cs="Calibri"/>
          <w:szCs w:val="28"/>
          <w:lang w:eastAsia="pl-PL"/>
        </w:rPr>
        <w:t>.</w:t>
      </w:r>
    </w:p>
    <w:p w14:paraId="5C11460C" w14:textId="77777777" w:rsidR="00DC4D5E" w:rsidRDefault="00DC4D5E">
      <w:pPr>
        <w:rPr>
          <w:rFonts w:ascii="Calibri" w:hAnsi="Calibri" w:cs="Calibri"/>
          <w:b/>
          <w:bCs/>
        </w:rPr>
      </w:pPr>
    </w:p>
    <w:p w14:paraId="3E94FD0C" w14:textId="77777777" w:rsidR="00DC4D5E" w:rsidRDefault="00DC4D5E">
      <w:pPr>
        <w:rPr>
          <w:rFonts w:ascii="Calibri" w:hAnsi="Calibri" w:cs="Calibri"/>
          <w:b/>
          <w:bCs/>
        </w:rPr>
      </w:pPr>
    </w:p>
    <w:p w14:paraId="36BFD99F" w14:textId="15B2ECDF" w:rsidR="00DC4D5E" w:rsidRDefault="00DC4D5E" w:rsidP="00DC4D5E">
      <w:pPr>
        <w:spacing w:line="276" w:lineRule="auto"/>
        <w:ind w:left="4956" w:firstLine="708"/>
        <w:rPr>
          <w:rFonts w:ascii="Calibri" w:eastAsia="Calibri" w:hAnsi="Calibri" w:cs="Calibri"/>
          <w:b/>
          <w:bCs/>
          <w:kern w:val="0"/>
          <w:szCs w:val="28"/>
          <w14:ligatures w14:val="none"/>
        </w:rPr>
      </w:pPr>
      <w:r w:rsidRPr="00BC2C83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 xml:space="preserve">  </w:t>
      </w:r>
      <w:r w:rsidR="00BC2C83" w:rsidRPr="00BC2C83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 xml:space="preserve">Zastępca Burmistrza </w:t>
      </w:r>
    </w:p>
    <w:p w14:paraId="467CF041" w14:textId="77777777" w:rsidR="00BC2C83" w:rsidRPr="00BC2C83" w:rsidRDefault="00BC2C83" w:rsidP="00DC4D5E">
      <w:pPr>
        <w:spacing w:line="276" w:lineRule="auto"/>
        <w:ind w:left="4956" w:firstLine="708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0301B8C0" w14:textId="76AB13A8" w:rsidR="00DC4D5E" w:rsidRPr="00DC4D5E" w:rsidRDefault="00DC4D5E" w:rsidP="00DC4D5E">
      <w:pPr>
        <w:spacing w:line="276" w:lineRule="auto"/>
        <w:ind w:left="4956"/>
        <w:rPr>
          <w:rFonts w:ascii="Calibri" w:eastAsia="Calibri" w:hAnsi="Calibri" w:cs="Calibri"/>
          <w:b/>
          <w:bCs/>
          <w:kern w:val="0"/>
          <w:szCs w:val="28"/>
          <w14:ligatures w14:val="none"/>
        </w:rPr>
      </w:pPr>
      <w:r w:rsidRPr="00DC4D5E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 xml:space="preserve">         </w:t>
      </w:r>
      <w:r w:rsidR="00BC2C83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 xml:space="preserve">    </w:t>
      </w:r>
      <w:r w:rsidRPr="00DC4D5E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 xml:space="preserve"> </w:t>
      </w:r>
      <w:r w:rsidR="00BC2C83">
        <w:rPr>
          <w:rFonts w:ascii="Calibri" w:eastAsia="Calibri" w:hAnsi="Calibri" w:cs="Calibri"/>
          <w:b/>
          <w:bCs/>
          <w:kern w:val="0"/>
          <w:szCs w:val="28"/>
          <w14:ligatures w14:val="none"/>
        </w:rPr>
        <w:t xml:space="preserve">Sławomir Ratajczak </w:t>
      </w:r>
    </w:p>
    <w:sectPr w:rsidR="00DC4D5E" w:rsidRPr="00DC4D5E" w:rsidSect="005805C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A077" w14:textId="77777777" w:rsidR="00671ACE" w:rsidRDefault="00671ACE" w:rsidP="005805C5">
      <w:pPr>
        <w:spacing w:after="0"/>
      </w:pPr>
      <w:r>
        <w:separator/>
      </w:r>
    </w:p>
  </w:endnote>
  <w:endnote w:type="continuationSeparator" w:id="0">
    <w:p w14:paraId="0FA2AEE1" w14:textId="77777777" w:rsidR="00671ACE" w:rsidRDefault="00671ACE" w:rsidP="005805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1D0C" w14:textId="77777777" w:rsidR="005805C5" w:rsidRDefault="005805C5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98497AF" wp14:editId="7EBBEF29">
          <wp:simplePos x="0" y="0"/>
          <wp:positionH relativeFrom="column">
            <wp:posOffset>4438650</wp:posOffset>
          </wp:positionH>
          <wp:positionV relativeFrom="paragraph">
            <wp:posOffset>-304800</wp:posOffset>
          </wp:positionV>
          <wp:extent cx="1853610" cy="883285"/>
          <wp:effectExtent l="0" t="0" r="0" b="0"/>
          <wp:wrapNone/>
          <wp:docPr id="1575693211" name="Obraz 3" descr="Obraz zawierający Czcionka, Grafika, logo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6912" name="Obraz 3" descr="Obraz zawierający Czcionka, Grafika, logo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61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7C94" w14:textId="77777777" w:rsidR="005805C5" w:rsidRDefault="005805C5" w:rsidP="005811F1">
    <w:pPr>
      <w:pStyle w:val="Stopka"/>
      <w:tabs>
        <w:tab w:val="clear" w:pos="4536"/>
        <w:tab w:val="left" w:pos="7110"/>
      </w:tabs>
    </w:pPr>
    <w:r>
      <w:rPr>
        <w:noProof/>
      </w:rPr>
      <w:drawing>
        <wp:anchor distT="0" distB="0" distL="114300" distR="114300" simplePos="0" relativeHeight="251656192" behindDoc="0" locked="0" layoutInCell="1" allowOverlap="1" wp14:anchorId="24F70178" wp14:editId="33000CD2">
          <wp:simplePos x="0" y="0"/>
          <wp:positionH relativeFrom="column">
            <wp:posOffset>4491355</wp:posOffset>
          </wp:positionH>
          <wp:positionV relativeFrom="paragraph">
            <wp:posOffset>-289560</wp:posOffset>
          </wp:positionV>
          <wp:extent cx="1853610" cy="883285"/>
          <wp:effectExtent l="0" t="0" r="0" b="0"/>
          <wp:wrapNone/>
          <wp:docPr id="251146190" name="Obraz 3" descr="Obraz zawierający Czcionka, Grafika, logo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56912" name="Obraz 3" descr="Obraz zawierający Czcionka, Grafika, logo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61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8CF3" w14:textId="77777777" w:rsidR="00671ACE" w:rsidRDefault="00671ACE" w:rsidP="005805C5">
      <w:pPr>
        <w:spacing w:after="0"/>
      </w:pPr>
      <w:r>
        <w:separator/>
      </w:r>
    </w:p>
  </w:footnote>
  <w:footnote w:type="continuationSeparator" w:id="0">
    <w:p w14:paraId="77D10C80" w14:textId="77777777" w:rsidR="00671ACE" w:rsidRDefault="00671ACE" w:rsidP="005805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77A8" w14:textId="77777777" w:rsidR="005805C5" w:rsidRDefault="005805C5" w:rsidP="009614DC">
    <w:pPr>
      <w:pStyle w:val="Nagwek"/>
      <w:tabs>
        <w:tab w:val="clear" w:pos="4536"/>
        <w:tab w:val="clear" w:pos="9072"/>
        <w:tab w:val="left" w:pos="60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E8E4" w14:textId="77777777" w:rsidR="005805C5" w:rsidRPr="00A84D3C" w:rsidRDefault="005805C5" w:rsidP="00A84D3C">
    <w:pPr>
      <w:pStyle w:val="Nagwek"/>
      <w:jc w:val="center"/>
      <w:rPr>
        <w:b/>
        <w:bCs/>
        <w:color w:val="254474"/>
      </w:rPr>
    </w:pPr>
    <w:r w:rsidRPr="005805C5">
      <w:rPr>
        <w:rFonts w:cs="Calibri"/>
        <w:b/>
        <w:bCs/>
        <w:noProof/>
        <w:color w:val="254474"/>
        <w:sz w:val="28"/>
        <w:szCs w:val="28"/>
      </w:rPr>
      <w:drawing>
        <wp:anchor distT="0" distB="0" distL="114300" distR="114300" simplePos="0" relativeHeight="251658240" behindDoc="0" locked="0" layoutInCell="1" allowOverlap="1" wp14:anchorId="61C4F224" wp14:editId="5B8A3368">
          <wp:simplePos x="0" y="0"/>
          <wp:positionH relativeFrom="column">
            <wp:posOffset>5215421</wp:posOffset>
          </wp:positionH>
          <wp:positionV relativeFrom="paragraph">
            <wp:posOffset>-307340</wp:posOffset>
          </wp:positionV>
          <wp:extent cx="992681" cy="1408915"/>
          <wp:effectExtent l="0" t="0" r="0" b="0"/>
          <wp:wrapNone/>
          <wp:docPr id="2092776770" name="Obraz 2" descr="Obraz zawierający Grafika, Czcionka, projekt graficzny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23129" name="Obraz 2" descr="Obraz zawierający Grafika, Czcionka, projekt graficzny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681" cy="1408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4D3C">
      <w:rPr>
        <w:b/>
        <w:bCs/>
        <w:color w:val="254474"/>
      </w:rPr>
      <w:t>Urząd Miejski w Śremie, ul. Plac 20 Października 1, 63-100 Śrem</w:t>
    </w:r>
  </w:p>
  <w:p w14:paraId="583D2302" w14:textId="77777777" w:rsidR="005805C5" w:rsidRPr="00A84D3C" w:rsidRDefault="005805C5" w:rsidP="00A84D3C">
    <w:pPr>
      <w:pStyle w:val="Nagwek"/>
      <w:tabs>
        <w:tab w:val="clear" w:pos="9072"/>
      </w:tabs>
      <w:jc w:val="center"/>
      <w:rPr>
        <w:b/>
        <w:bCs/>
        <w:color w:val="254474"/>
      </w:rPr>
    </w:pPr>
    <w:r w:rsidRPr="00A84D3C">
      <w:rPr>
        <w:b/>
        <w:bCs/>
        <w:color w:val="254474"/>
      </w:rPr>
      <w:t>tel. 61 28 35 225 urzad@srem.pl</w:t>
    </w:r>
  </w:p>
  <w:p w14:paraId="3C74D5B3" w14:textId="77777777" w:rsidR="005805C5" w:rsidRDefault="005805C5" w:rsidP="007C6800">
    <w:pPr>
      <w:pStyle w:val="Nagwek"/>
    </w:pPr>
  </w:p>
  <w:p w14:paraId="693702ED" w14:textId="77777777" w:rsidR="005805C5" w:rsidRPr="007C6800" w:rsidRDefault="005805C5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E2FEF0" wp14:editId="225B1515">
          <wp:simplePos x="0" y="0"/>
          <wp:positionH relativeFrom="column">
            <wp:posOffset>6805930</wp:posOffset>
          </wp:positionH>
          <wp:positionV relativeFrom="paragraph">
            <wp:posOffset>2952750</wp:posOffset>
          </wp:positionV>
          <wp:extent cx="7715250" cy="6960870"/>
          <wp:effectExtent l="0" t="0" r="0" b="0"/>
          <wp:wrapNone/>
          <wp:docPr id="1836808001" name="Obraz 1836808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201" r="-1504"/>
                  <a:stretch/>
                </pic:blipFill>
                <pic:spPr bwMode="auto">
                  <a:xfrm>
                    <a:off x="0" y="0"/>
                    <a:ext cx="7715250" cy="696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671B"/>
    <w:multiLevelType w:val="hybridMultilevel"/>
    <w:tmpl w:val="53323BA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71839"/>
    <w:multiLevelType w:val="hybridMultilevel"/>
    <w:tmpl w:val="85D607C6"/>
    <w:lvl w:ilvl="0" w:tplc="9FF05E62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571C3"/>
    <w:multiLevelType w:val="hybridMultilevel"/>
    <w:tmpl w:val="37623572"/>
    <w:lvl w:ilvl="0" w:tplc="9DD471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6F5BC0"/>
    <w:multiLevelType w:val="hybridMultilevel"/>
    <w:tmpl w:val="9870A1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F97AB6"/>
    <w:multiLevelType w:val="hybridMultilevel"/>
    <w:tmpl w:val="8DD4724E"/>
    <w:lvl w:ilvl="0" w:tplc="7D967D4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F34912"/>
    <w:multiLevelType w:val="multilevel"/>
    <w:tmpl w:val="E624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F6B80"/>
    <w:multiLevelType w:val="hybridMultilevel"/>
    <w:tmpl w:val="B5309A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6E4F48"/>
    <w:multiLevelType w:val="hybridMultilevel"/>
    <w:tmpl w:val="93EE9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8534D"/>
    <w:multiLevelType w:val="hybridMultilevel"/>
    <w:tmpl w:val="310622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55F5E"/>
    <w:multiLevelType w:val="multilevel"/>
    <w:tmpl w:val="B04C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30B3F"/>
    <w:multiLevelType w:val="hybridMultilevel"/>
    <w:tmpl w:val="53323BA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50694E"/>
    <w:multiLevelType w:val="hybridMultilevel"/>
    <w:tmpl w:val="F39647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1A12ED"/>
    <w:multiLevelType w:val="hybridMultilevel"/>
    <w:tmpl w:val="53323BA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AC0C9B"/>
    <w:multiLevelType w:val="hybridMultilevel"/>
    <w:tmpl w:val="8272BE24"/>
    <w:lvl w:ilvl="0" w:tplc="0374E9C6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305FA7"/>
    <w:multiLevelType w:val="hybridMultilevel"/>
    <w:tmpl w:val="EE8E68F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F60C44"/>
    <w:multiLevelType w:val="hybridMultilevel"/>
    <w:tmpl w:val="A174746C"/>
    <w:lvl w:ilvl="0" w:tplc="BE2E93BC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66DF7"/>
    <w:multiLevelType w:val="hybridMultilevel"/>
    <w:tmpl w:val="1F14B9F6"/>
    <w:lvl w:ilvl="0" w:tplc="AF746BA4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17743F"/>
    <w:multiLevelType w:val="hybridMultilevel"/>
    <w:tmpl w:val="692056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575DED"/>
    <w:multiLevelType w:val="hybridMultilevel"/>
    <w:tmpl w:val="0AFE2D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A2399D"/>
    <w:multiLevelType w:val="hybridMultilevel"/>
    <w:tmpl w:val="53323BA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3B1277"/>
    <w:multiLevelType w:val="hybridMultilevel"/>
    <w:tmpl w:val="0D12A92A"/>
    <w:lvl w:ilvl="0" w:tplc="548AA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E6C38"/>
    <w:multiLevelType w:val="multilevel"/>
    <w:tmpl w:val="BBD8E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137491"/>
    <w:multiLevelType w:val="hybridMultilevel"/>
    <w:tmpl w:val="A59CD33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F736FA"/>
    <w:multiLevelType w:val="hybridMultilevel"/>
    <w:tmpl w:val="F976D45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0824BF"/>
    <w:multiLevelType w:val="hybridMultilevel"/>
    <w:tmpl w:val="F976D45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4E22DE"/>
    <w:multiLevelType w:val="hybridMultilevel"/>
    <w:tmpl w:val="9870A10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1467118">
    <w:abstractNumId w:val="20"/>
  </w:num>
  <w:num w:numId="2" w16cid:durableId="652952241">
    <w:abstractNumId w:val="15"/>
  </w:num>
  <w:num w:numId="3" w16cid:durableId="307826956">
    <w:abstractNumId w:val="13"/>
  </w:num>
  <w:num w:numId="4" w16cid:durableId="1432048475">
    <w:abstractNumId w:val="9"/>
  </w:num>
  <w:num w:numId="5" w16cid:durableId="1620067070">
    <w:abstractNumId w:val="21"/>
  </w:num>
  <w:num w:numId="6" w16cid:durableId="1387680087">
    <w:abstractNumId w:val="5"/>
  </w:num>
  <w:num w:numId="7" w16cid:durableId="124741925">
    <w:abstractNumId w:val="1"/>
  </w:num>
  <w:num w:numId="8" w16cid:durableId="76021794">
    <w:abstractNumId w:val="16"/>
  </w:num>
  <w:num w:numId="9" w16cid:durableId="1719275864">
    <w:abstractNumId w:val="4"/>
  </w:num>
  <w:num w:numId="10" w16cid:durableId="865555668">
    <w:abstractNumId w:val="2"/>
  </w:num>
  <w:num w:numId="11" w16cid:durableId="1071729453">
    <w:abstractNumId w:val="0"/>
  </w:num>
  <w:num w:numId="12" w16cid:durableId="1794983715">
    <w:abstractNumId w:val="19"/>
  </w:num>
  <w:num w:numId="13" w16cid:durableId="966816877">
    <w:abstractNumId w:val="12"/>
  </w:num>
  <w:num w:numId="14" w16cid:durableId="296956683">
    <w:abstractNumId w:val="10"/>
  </w:num>
  <w:num w:numId="15" w16cid:durableId="747194794">
    <w:abstractNumId w:val="22"/>
  </w:num>
  <w:num w:numId="16" w16cid:durableId="1218857491">
    <w:abstractNumId w:val="14"/>
  </w:num>
  <w:num w:numId="17" w16cid:durableId="624624220">
    <w:abstractNumId w:val="7"/>
  </w:num>
  <w:num w:numId="18" w16cid:durableId="893471450">
    <w:abstractNumId w:val="18"/>
  </w:num>
  <w:num w:numId="19" w16cid:durableId="1109814678">
    <w:abstractNumId w:val="23"/>
  </w:num>
  <w:num w:numId="20" w16cid:durableId="906498356">
    <w:abstractNumId w:val="8"/>
  </w:num>
  <w:num w:numId="21" w16cid:durableId="1797796993">
    <w:abstractNumId w:val="24"/>
  </w:num>
  <w:num w:numId="22" w16cid:durableId="1865556064">
    <w:abstractNumId w:val="17"/>
  </w:num>
  <w:num w:numId="23" w16cid:durableId="1058162763">
    <w:abstractNumId w:val="3"/>
  </w:num>
  <w:num w:numId="24" w16cid:durableId="1284117577">
    <w:abstractNumId w:val="11"/>
  </w:num>
  <w:num w:numId="25" w16cid:durableId="1343049093">
    <w:abstractNumId w:val="6"/>
  </w:num>
  <w:num w:numId="26" w16cid:durableId="1512262209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C5"/>
    <w:rsid w:val="00014BB0"/>
    <w:rsid w:val="00043313"/>
    <w:rsid w:val="000C542B"/>
    <w:rsid w:val="000D666B"/>
    <w:rsid w:val="000F3B1F"/>
    <w:rsid w:val="000F5B0C"/>
    <w:rsid w:val="001B62BD"/>
    <w:rsid w:val="001E0730"/>
    <w:rsid w:val="00206982"/>
    <w:rsid w:val="0021256A"/>
    <w:rsid w:val="00220CAF"/>
    <w:rsid w:val="00224A63"/>
    <w:rsid w:val="002548DC"/>
    <w:rsid w:val="00297FB5"/>
    <w:rsid w:val="002A3A16"/>
    <w:rsid w:val="002C0512"/>
    <w:rsid w:val="002C47F9"/>
    <w:rsid w:val="002C497C"/>
    <w:rsid w:val="002C665E"/>
    <w:rsid w:val="003364BE"/>
    <w:rsid w:val="00381851"/>
    <w:rsid w:val="0039195D"/>
    <w:rsid w:val="003A473B"/>
    <w:rsid w:val="003D07AD"/>
    <w:rsid w:val="0043064C"/>
    <w:rsid w:val="00482477"/>
    <w:rsid w:val="004D0898"/>
    <w:rsid w:val="004D5CD9"/>
    <w:rsid w:val="004E13AE"/>
    <w:rsid w:val="00516F41"/>
    <w:rsid w:val="005805C5"/>
    <w:rsid w:val="00586B3E"/>
    <w:rsid w:val="006370CF"/>
    <w:rsid w:val="006510F9"/>
    <w:rsid w:val="0065230C"/>
    <w:rsid w:val="0065418A"/>
    <w:rsid w:val="00671ACE"/>
    <w:rsid w:val="00685497"/>
    <w:rsid w:val="006940D5"/>
    <w:rsid w:val="006E21EE"/>
    <w:rsid w:val="00706196"/>
    <w:rsid w:val="00710287"/>
    <w:rsid w:val="00795273"/>
    <w:rsid w:val="00806E53"/>
    <w:rsid w:val="00824A4B"/>
    <w:rsid w:val="0084480F"/>
    <w:rsid w:val="0089616C"/>
    <w:rsid w:val="00932489"/>
    <w:rsid w:val="00945AB5"/>
    <w:rsid w:val="009D1E67"/>
    <w:rsid w:val="009F306F"/>
    <w:rsid w:val="00A04F9F"/>
    <w:rsid w:val="00A20B6A"/>
    <w:rsid w:val="00A37BC2"/>
    <w:rsid w:val="00A730D8"/>
    <w:rsid w:val="00AF1819"/>
    <w:rsid w:val="00B05BC9"/>
    <w:rsid w:val="00B121D2"/>
    <w:rsid w:val="00B433EF"/>
    <w:rsid w:val="00B654B6"/>
    <w:rsid w:val="00B7487D"/>
    <w:rsid w:val="00BA49AA"/>
    <w:rsid w:val="00BB64BE"/>
    <w:rsid w:val="00BC2C83"/>
    <w:rsid w:val="00BD41C3"/>
    <w:rsid w:val="00C00285"/>
    <w:rsid w:val="00C0630A"/>
    <w:rsid w:val="00C175C4"/>
    <w:rsid w:val="00C571CF"/>
    <w:rsid w:val="00D26309"/>
    <w:rsid w:val="00D360DD"/>
    <w:rsid w:val="00DA4ED9"/>
    <w:rsid w:val="00DA5BDF"/>
    <w:rsid w:val="00DB6FCB"/>
    <w:rsid w:val="00DC4D5E"/>
    <w:rsid w:val="00DC7FC9"/>
    <w:rsid w:val="00DD2884"/>
    <w:rsid w:val="00E03687"/>
    <w:rsid w:val="00E80400"/>
    <w:rsid w:val="00E808C2"/>
    <w:rsid w:val="00E9064D"/>
    <w:rsid w:val="00EF1ED5"/>
    <w:rsid w:val="00EF5CA8"/>
    <w:rsid w:val="00EF67F7"/>
    <w:rsid w:val="00F53AB6"/>
    <w:rsid w:val="00FA5533"/>
    <w:rsid w:val="00FD293F"/>
    <w:rsid w:val="00FD360D"/>
    <w:rsid w:val="00FE478E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C2C3"/>
  <w15:chartTrackingRefBased/>
  <w15:docId w15:val="{6FBFA3D3-E34A-45FB-9BDA-FA1BB61E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  <w:ind w:firstLine="0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0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05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5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5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5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5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5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5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65230C"/>
    <w:pPr>
      <w:spacing w:after="0"/>
    </w:pPr>
    <w:rPr>
      <w:rFonts w:asciiTheme="majorHAnsi" w:eastAsiaTheme="majorEastAsia" w:hAnsiTheme="majorHAnsi" w:cstheme="majorBidi"/>
      <w:color w:val="FF0000"/>
      <w:sz w:val="36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80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05C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5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05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05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05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05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05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05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5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05C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05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05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05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05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05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05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805C5"/>
    <w:pPr>
      <w:tabs>
        <w:tab w:val="center" w:pos="4536"/>
        <w:tab w:val="right" w:pos="9072"/>
      </w:tabs>
      <w:spacing w:after="0"/>
    </w:pPr>
    <w:rPr>
      <w:rFonts w:ascii="Calibri" w:hAnsi="Calibri"/>
      <w:kern w:val="0"/>
      <w:sz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5805C5"/>
    <w:rPr>
      <w:rFonts w:ascii="Calibri" w:hAnsi="Calibri"/>
      <w:kern w:val="0"/>
      <w:sz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805C5"/>
    <w:pPr>
      <w:tabs>
        <w:tab w:val="center" w:pos="4536"/>
        <w:tab w:val="right" w:pos="9072"/>
      </w:tabs>
      <w:spacing w:after="0"/>
    </w:pPr>
    <w:rPr>
      <w:rFonts w:ascii="Calibri" w:hAnsi="Calibri"/>
      <w:kern w:val="0"/>
      <w:sz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805C5"/>
    <w:rPr>
      <w:rFonts w:ascii="Calibri" w:hAnsi="Calibri"/>
      <w:kern w:val="0"/>
      <w:sz w:val="22"/>
      <w14:ligatures w14:val="none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5805C5"/>
    <w:pPr>
      <w:spacing w:after="0"/>
      <w:ind w:firstLine="0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5805C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05C5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05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05C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805C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805C5"/>
    <w:rPr>
      <w:b/>
      <w:bCs/>
    </w:rPr>
  </w:style>
  <w:style w:type="table" w:styleId="Tabela-Siatka">
    <w:name w:val="Table Grid"/>
    <w:basedOn w:val="Standardowy"/>
    <w:uiPriority w:val="59"/>
    <w:rsid w:val="005805C5"/>
    <w:pPr>
      <w:spacing w:after="0"/>
      <w:ind w:firstLine="0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F5B0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6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64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6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4BE"/>
    <w:rPr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6E21E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ny"/>
    <w:rsid w:val="000C542B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1406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Gronowska</dc:creator>
  <cp:keywords/>
  <dc:description/>
  <cp:lastModifiedBy>Dominika Gronowska</cp:lastModifiedBy>
  <cp:revision>12</cp:revision>
  <cp:lastPrinted>2026-07-14T06:11:00Z</cp:lastPrinted>
  <dcterms:created xsi:type="dcterms:W3CDTF">2026-05-22T06:21:00Z</dcterms:created>
  <dcterms:modified xsi:type="dcterms:W3CDTF">2026-07-14T06:40:00Z</dcterms:modified>
</cp:coreProperties>
</file>